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7E" w:rsidRPr="002C187E" w:rsidRDefault="002C187E" w:rsidP="002C187E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C187E">
        <w:rPr>
          <w:rFonts w:ascii="Times New Roman" w:hAnsi="Times New Roman" w:cs="Times New Roman"/>
          <w:sz w:val="24"/>
          <w:szCs w:val="24"/>
        </w:rPr>
        <w:t>Приложение 1к Приказу № 40</w:t>
      </w:r>
      <w:r w:rsidRPr="002C187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C187E">
        <w:rPr>
          <w:rFonts w:ascii="Times New Roman" w:hAnsi="Times New Roman" w:cs="Times New Roman"/>
          <w:sz w:val="24"/>
          <w:szCs w:val="24"/>
        </w:rPr>
        <w:t xml:space="preserve"> </w:t>
      </w:r>
      <w:r w:rsidRPr="002C187E">
        <w:rPr>
          <w:rFonts w:ascii="Times New Roman" w:hAnsi="Times New Roman" w:cs="Times New Roman"/>
          <w:sz w:val="24"/>
          <w:szCs w:val="24"/>
          <w:lang w:val="kk-KZ"/>
        </w:rPr>
        <w:t xml:space="preserve">Ө </w:t>
      </w:r>
    </w:p>
    <w:p w:rsidR="002C187E" w:rsidRPr="002C187E" w:rsidRDefault="002C187E" w:rsidP="002C187E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:rsidR="002C187E" w:rsidRPr="002C187E" w:rsidRDefault="002C187E" w:rsidP="002C187E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C187E">
        <w:rPr>
          <w:rFonts w:ascii="Times New Roman" w:hAnsi="Times New Roman" w:cs="Times New Roman"/>
          <w:sz w:val="24"/>
          <w:szCs w:val="24"/>
        </w:rPr>
        <w:t>УТВЕРЖДАЮ</w:t>
      </w:r>
    </w:p>
    <w:p w:rsidR="002C187E" w:rsidRPr="002C187E" w:rsidRDefault="002C187E" w:rsidP="002C187E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  <w:szCs w:val="24"/>
        </w:rPr>
      </w:pPr>
      <w:r w:rsidRPr="002C187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2C187E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Республиканского </w:t>
      </w:r>
      <w:r w:rsidRPr="002C187E">
        <w:rPr>
          <w:rFonts w:ascii="Times New Roman" w:hAnsi="Times New Roman" w:cs="Times New Roman"/>
          <w:sz w:val="24"/>
          <w:szCs w:val="24"/>
        </w:rPr>
        <w:t>Государственного</w:t>
      </w:r>
    </w:p>
    <w:p w:rsidR="002C187E" w:rsidRPr="002C187E" w:rsidRDefault="002C187E" w:rsidP="002C187E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  <w:szCs w:val="24"/>
        </w:rPr>
      </w:pPr>
      <w:r w:rsidRPr="002C187E">
        <w:rPr>
          <w:rFonts w:ascii="Times New Roman" w:hAnsi="Times New Roman" w:cs="Times New Roman"/>
          <w:sz w:val="24"/>
          <w:szCs w:val="24"/>
        </w:rPr>
        <w:t xml:space="preserve"> учреждения «Государственная комиссия по </w:t>
      </w:r>
    </w:p>
    <w:p w:rsidR="002C187E" w:rsidRPr="002C187E" w:rsidRDefault="002C187E" w:rsidP="002C187E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  <w:szCs w:val="24"/>
        </w:rPr>
      </w:pPr>
      <w:r w:rsidRPr="002C187E">
        <w:rPr>
          <w:rFonts w:ascii="Times New Roman" w:hAnsi="Times New Roman" w:cs="Times New Roman"/>
          <w:sz w:val="24"/>
          <w:szCs w:val="24"/>
        </w:rPr>
        <w:t xml:space="preserve">сортоиспытанию сельскохозяйственных культур» </w:t>
      </w:r>
    </w:p>
    <w:p w:rsidR="002C187E" w:rsidRPr="002C187E" w:rsidRDefault="002C187E" w:rsidP="002C187E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  <w:szCs w:val="24"/>
        </w:rPr>
      </w:pPr>
      <w:r w:rsidRPr="002C187E">
        <w:rPr>
          <w:rFonts w:ascii="Times New Roman" w:hAnsi="Times New Roman" w:cs="Times New Roman"/>
          <w:sz w:val="24"/>
          <w:szCs w:val="24"/>
        </w:rPr>
        <w:t xml:space="preserve">____________ Т. </w:t>
      </w:r>
      <w:proofErr w:type="spellStart"/>
      <w:r w:rsidRPr="002C187E">
        <w:rPr>
          <w:rFonts w:ascii="Times New Roman" w:hAnsi="Times New Roman" w:cs="Times New Roman"/>
          <w:sz w:val="24"/>
          <w:szCs w:val="24"/>
        </w:rPr>
        <w:t>Ажгалиев</w:t>
      </w:r>
      <w:proofErr w:type="spellEnd"/>
      <w:r w:rsidRPr="002C187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2C187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2C187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C187E">
        <w:rPr>
          <w:rFonts w:ascii="Times New Roman" w:hAnsi="Times New Roman" w:cs="Times New Roman"/>
          <w:sz w:val="24"/>
          <w:szCs w:val="24"/>
        </w:rPr>
        <w:t>03» августа  2018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5A8" w:rsidRPr="00531E34" w:rsidRDefault="005255A8" w:rsidP="00C456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6AA" w:rsidRPr="00E95E16" w:rsidRDefault="00C456AA" w:rsidP="00C456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ПРОВЕДЕНИЯ ИСПЫТАНИЙ</w:t>
      </w:r>
    </w:p>
    <w:p w:rsidR="00C456AA" w:rsidRPr="005255A8" w:rsidRDefault="00C456AA" w:rsidP="00D46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ОТЛИЧИМОСТЬ, ОДНОРОДНОСТЬ И СТАБИЛЬНОСТЬ</w:t>
      </w:r>
    </w:p>
    <w:p w:rsidR="00D46037" w:rsidRPr="005255A8" w:rsidRDefault="00D46037" w:rsidP="00D46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56AA" w:rsidRPr="00E95E16" w:rsidRDefault="00C456AA" w:rsidP="00C4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ВИШНЯ ОБЫКНОВЕННАЯ И ВИШНЯ СТЕПНАЯ</w:t>
      </w:r>
    </w:p>
    <w:p w:rsidR="00C456AA" w:rsidRPr="00E95E16" w:rsidRDefault="00C456AA" w:rsidP="00C4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90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bookmarkStart w:id="0" w:name="OLE_LINK1"/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Prunus</w:t>
      </w:r>
      <w:proofErr w:type="spellEnd"/>
      <w:r w:rsidRPr="009908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cerasus</w:t>
      </w:r>
      <w:proofErr w:type="spellEnd"/>
      <w:r w:rsidRPr="009908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Pr="00990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Prunus</w:t>
      </w:r>
      <w:proofErr w:type="spellEnd"/>
      <w:r w:rsidRPr="00990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8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×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gondouinii</w:t>
      </w:r>
      <w:proofErr w:type="spellEnd"/>
      <w:r w:rsidRPr="00990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Poit</w:t>
      </w:r>
      <w:proofErr w:type="spellEnd"/>
      <w:r w:rsidRPr="00990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 &amp; Turpin) </w:t>
      </w:r>
      <w:proofErr w:type="spellStart"/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Rehder</w:t>
      </w:r>
      <w:bookmarkEnd w:id="0"/>
      <w:proofErr w:type="spellEnd"/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</w:t>
      </w:r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Prunus</w:t>
      </w:r>
      <w:proofErr w:type="spellEnd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fruticosa</w:t>
      </w:r>
      <w:proofErr w:type="spellEnd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Pall.,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Prunus</w:t>
      </w:r>
      <w:proofErr w:type="spellEnd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fruticosa</w:t>
      </w:r>
      <w:proofErr w:type="spellEnd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Pall. </w:t>
      </w:r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×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Prunus</w:t>
      </w:r>
      <w:proofErr w:type="spellEnd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cerasus</w:t>
      </w:r>
      <w:proofErr w:type="spellEnd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L.,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Prunus</w:t>
      </w:r>
      <w:proofErr w:type="spellEnd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avium</w:t>
      </w:r>
      <w:proofErr w:type="spellEnd"/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Prunus</w:t>
      </w:r>
      <w:proofErr w:type="spellEnd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fruticosa</w:t>
      </w:r>
      <w:proofErr w:type="spellEnd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Pall. )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footnoteReference w:id="1"/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*</w:t>
      </w:r>
    </w:p>
    <w:p w:rsidR="00C456AA" w:rsidRPr="00E95E16" w:rsidRDefault="00C456AA" w:rsidP="00C456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56AA" w:rsidRPr="00E95E16" w:rsidRDefault="00C456AA" w:rsidP="00C456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I.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C456AA" w:rsidRPr="009908F7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методика применима ко всем сортам </w:t>
      </w:r>
      <w:proofErr w:type="spellStart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Prunus</w:t>
      </w:r>
      <w:proofErr w:type="spellEnd"/>
      <w:r w:rsidRPr="00E95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cerasus</w:t>
      </w:r>
      <w:proofErr w:type="spellEnd"/>
      <w:r w:rsidRPr="00E95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Prunus</w:t>
      </w:r>
      <w:proofErr w:type="spellEnd"/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×</w:t>
      </w:r>
      <w:proofErr w:type="spellStart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gondouinii</w:t>
      </w:r>
      <w:proofErr w:type="spellEnd"/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95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Poit</w:t>
      </w:r>
      <w:proofErr w:type="spellEnd"/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5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&amp; Turpin) </w:t>
      </w:r>
      <w:proofErr w:type="spellStart"/>
      <w:r w:rsidRPr="00E95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Rehder</w:t>
      </w:r>
      <w:proofErr w:type="spellEnd"/>
      <w:r w:rsidRPr="00E95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Prunus</w:t>
      </w:r>
      <w:proofErr w:type="spellEnd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fruticosa</w:t>
      </w:r>
      <w:proofErr w:type="spellEnd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Pall., </w:t>
      </w:r>
      <w:proofErr w:type="spellStart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Prunus</w:t>
      </w:r>
      <w:proofErr w:type="spellEnd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fruticosa</w:t>
      </w:r>
      <w:proofErr w:type="spellEnd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Pall. </w:t>
      </w:r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×</w:t>
      </w:r>
      <w:proofErr w:type="spellStart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Prunus</w:t>
      </w:r>
      <w:proofErr w:type="spellEnd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cerasus</w:t>
      </w:r>
      <w:proofErr w:type="spellEnd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L., </w:t>
      </w:r>
      <w:proofErr w:type="spellStart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Prunus</w:t>
      </w:r>
      <w:proofErr w:type="spellEnd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avium</w:t>
      </w:r>
      <w:proofErr w:type="spellEnd"/>
      <w:r w:rsidRPr="00E95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Start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Prunus</w:t>
      </w:r>
      <w:proofErr w:type="spellEnd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fruticosa</w:t>
      </w:r>
      <w:proofErr w:type="spellEnd"/>
      <w:r w:rsidRPr="00E95E1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Pall. </w:t>
      </w:r>
      <w:r w:rsidR="009908F7" w:rsidRPr="00990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следует руководствоваться Приказ</w:t>
      </w:r>
      <w:r w:rsidR="002C1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bookmarkStart w:id="1" w:name="_GoBack"/>
      <w:bookmarkEnd w:id="1"/>
      <w:r w:rsidR="009908F7" w:rsidRPr="0099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растений».     </w:t>
      </w:r>
    </w:p>
    <w:p w:rsidR="00C456AA" w:rsidRPr="009908F7" w:rsidRDefault="00C456AA" w:rsidP="00C456A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Требуемый материал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испытания заявитель должен предоставить 5 растений (однолетнего возраста после прививки) или 5 побегов (или черенков) для последующей окулировки или прививки. 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Растительный материал должен быть визуально здоровым, с высокой силой роста, не иметь повреждений вредителями и поражений болезнями. 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Растительный материал не должен быть обработан ядохимикатами, если </w:t>
      </w:r>
      <w:proofErr w:type="gramStart"/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нет разрешения или требования Госкомиссии. Если обработка имела место, то необходимо дать её подробное описание.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Заявитель, высылающий растительный материал из другой страны, должен полностью соблюдать все таможенные правила. </w:t>
      </w:r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Проведение испытаний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Полевые опыты проводят в одном месте, в условиях, обеспечивающих нормальное развитие культуры, в течение двух независимых циклов выращивания. За цикл выращивания принимают период сезона роста, начинающийся с распускания почек и завершающийся, когда заканчивается последующий период покоя. Важно, чтобы растения дали удовлетворительный урожай плодов в каждый из двух циклов выращивания. 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Как минимум каждое испытание должно включать в общем 5 растений.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Размер делянок должен быть таким, чтобы при отборе частей растений для измерений не наносилось ущерба наблюдениям, которые продолжают до конца вегетационного периода.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Отдельные делянки для наблюдений и измерений могут быть использованы лишь в том случае, если они находятся в сходных климатических условиях.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Оцениваемый и похожий на него сорта высаживают на смежных делянках. В опыте размещают и делянки эталонных сортов.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специальных целей могут быть назначены дополнительные испытания.</w:t>
      </w:r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Методы и наблюдения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не указано иное, все наблюдения должны быть проведены на 5 растениях или на частях растений (по двум частям, взятым от каждого из 5 растений). В случае признаков по плоду и косточке наблюдения проводят на 15-ти плодах (по три, взятых от каждого из 5 растений).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оценки однородности используют популяционный стандарт 1% при доверительной вероятности 95%. В случае образца из 5 растений число нетипичных 0. </w:t>
      </w:r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Группирование сортов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Испытываемый сорт и похожие сорта реферативной коллекции должны быть разбиты на группы для облегчения оценки на </w:t>
      </w:r>
      <w:proofErr w:type="spellStart"/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отличимость</w:t>
      </w:r>
      <w:proofErr w:type="spellEnd"/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группировки используют такие признаки, которые, исходя из практического опыта, не варьируют или варьируют незначительно в пределах сорта, и их варьирование в пределах коллекции распределено равномерно. </w:t>
      </w:r>
    </w:p>
    <w:p w:rsidR="00C456AA" w:rsidRPr="00E95E16" w:rsidRDefault="00C456AA" w:rsidP="00C4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использовать следующие признаки:</w:t>
      </w:r>
    </w:p>
    <w:p w:rsidR="00C456AA" w:rsidRPr="00E95E16" w:rsidRDefault="00C456AA" w:rsidP="00C4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плод: размер (признак 27);</w:t>
      </w:r>
    </w:p>
    <w:p w:rsidR="00C456AA" w:rsidRPr="00E95E16" w:rsidRDefault="00C456AA" w:rsidP="00C4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плод: окраска кожицы (признак 36);</w:t>
      </w:r>
    </w:p>
    <w:p w:rsidR="00C456AA" w:rsidRPr="00E95E16" w:rsidRDefault="00C456AA" w:rsidP="00C4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плод: окраска мякоти (признак 37);</w:t>
      </w:r>
    </w:p>
    <w:p w:rsidR="00C456AA" w:rsidRPr="00E95E16" w:rsidRDefault="00C456AA" w:rsidP="00C4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плод: окраска сока (признак 38);</w:t>
      </w:r>
    </w:p>
    <w:p w:rsidR="00C456AA" w:rsidRPr="00E95E16" w:rsidRDefault="00C456AA" w:rsidP="00C4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время начала цветения (признак 46);</w:t>
      </w:r>
    </w:p>
    <w:p w:rsidR="00C456AA" w:rsidRPr="00E95E16" w:rsidRDefault="00C456AA" w:rsidP="00C4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время начала созревания плодов (признак 47).</w:t>
      </w:r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Признаки и обозначения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Признаки, используемые для оценки </w:t>
      </w:r>
      <w:proofErr w:type="spellStart"/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отличимости</w:t>
      </w:r>
      <w:proofErr w:type="spellEnd"/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однородности и стабильности, и степени их выраженности приведены в таблице </w:t>
      </w:r>
      <w:r w:rsidRPr="00E95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Отметка (*) указывает на то, что данный признак следует отмечать каждый вегетационный период для оценки всех сортов и всегда включать в описание сорта за исключением случаев, когда степень выраженности предыдущего признака указывает на его отсутствие, </w:t>
      </w:r>
      <w:proofErr w:type="gramStart"/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условия окружающей среды делают это невозможным. Отметка (+) означает, что описание признака сопровождают в методике дополнительными объяснениями и (или) иллюстрациями. 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Значениям выраженности признака присвоены индексы (1 - 9) для электронной обработки результатов. По большинству значений выраженности признаков указаны эталонные сорта. Для степеней выраженности признаков в колонке «Сорт-эталон» указаны сорта-эталоны вишни обыкновенной и вишни степной, разделенные точкой с запятой.</w:t>
      </w:r>
    </w:p>
    <w:p w:rsidR="00C456AA" w:rsidRPr="00E95E16" w:rsidRDefault="00C456AA" w:rsidP="00C456A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QL – качественный признак;</w:t>
      </w:r>
    </w:p>
    <w:p w:rsidR="00C456AA" w:rsidRPr="00E95E16" w:rsidRDefault="00C456AA" w:rsidP="00C456A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QN – количественный признак;</w:t>
      </w:r>
    </w:p>
    <w:p w:rsidR="00C456AA" w:rsidRPr="00E95E16" w:rsidRDefault="00C456AA" w:rsidP="00C456A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PQ – </w:t>
      </w:r>
      <w:proofErr w:type="spellStart"/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псевдокачественный</w:t>
      </w:r>
      <w:proofErr w:type="spellEnd"/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признак;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(a)-(</w:t>
      </w: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смотрите пояснения к Таблице признаков в разделе </w:t>
      </w: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части 8.1.</w:t>
      </w:r>
    </w:p>
    <w:p w:rsidR="00C456AA" w:rsidRPr="005255A8" w:rsidRDefault="00C456AA" w:rsidP="00C456A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AA" w:rsidRPr="00E95E16" w:rsidRDefault="00C456AA" w:rsidP="00C456A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VII.</w:t>
      </w:r>
      <w:r w:rsidRPr="00E95E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признаков</w:t>
      </w:r>
    </w:p>
    <w:p w:rsidR="00C456AA" w:rsidRPr="00E95E16" w:rsidRDefault="00C456AA" w:rsidP="00C456A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9"/>
        <w:gridCol w:w="3224"/>
        <w:gridCol w:w="1276"/>
        <w:gridCol w:w="1276"/>
        <w:gridCol w:w="2881"/>
      </w:tblGrid>
      <w:tr w:rsidR="00C456AA" w:rsidRPr="00E95E16" w:rsidTr="00E6792D">
        <w:trPr>
          <w:trHeight w:val="35"/>
          <w:tblHeader/>
        </w:trPr>
        <w:tc>
          <w:tcPr>
            <w:tcW w:w="4253" w:type="dxa"/>
            <w:gridSpan w:val="2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учета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выраженности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сила роста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слаборослое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слаборослое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среднерослое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сильнорослое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сильнорослое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форма кроны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прямостоячая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полупрямостоячая</w:t>
            </w:r>
            <w:proofErr w:type="spellEnd"/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раскидистая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свисающая (плакучая)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ветвление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расположение почек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всей ветви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в срединной и периферической части ветви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в </w:t>
            </w:r>
            <w:proofErr w:type="spellStart"/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</w:t>
            </w:r>
            <w:proofErr w:type="spellEnd"/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-ческой части ветви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Молодой побег: </w:t>
            </w:r>
            <w:proofErr w:type="spellStart"/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антоциановая</w:t>
            </w:r>
            <w:proofErr w:type="spellEnd"/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окраска кончика (во время быстрого роста)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очень слабая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Молодой побег: </w:t>
            </w:r>
            <w:proofErr w:type="spellStart"/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опушение</w:t>
            </w:r>
            <w:proofErr w:type="spellEnd"/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кончика (во время быстрого роста)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QL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Прирост прошлого года: </w:t>
            </w: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длина междоузлия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(a)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прошлого года: число чечевичек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число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длина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ширина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ширины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отношение длины к ширине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интенсивность зеленой окраски верхней стороны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глянцевитость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или слабая </w:t>
            </w:r>
          </w:p>
        </w:tc>
      </w:tr>
      <w:tr w:rsidR="00C456AA" w:rsidRPr="00C456AA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длина черешка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Лист: </w:t>
            </w:r>
            <w:proofErr w:type="spellStart"/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антоциановая</w:t>
            </w:r>
            <w:proofErr w:type="spellEnd"/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окраска черешка (верхняя сторона)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отношение длины пластинки к длине черешка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QL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железки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PQ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Железки: расположение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у основания листа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 основания листовой пластинки и на черешке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C456AA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C456AA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на черешке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Железки: окраска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зеленовато-желтые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оранжево-желтые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светло-красные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темно-красные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коричневатые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Прилистник: положение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 от побега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прижат к побегу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огибает побег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Прилистник: размер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</w:p>
        </w:tc>
      </w:tr>
      <w:tr w:rsidR="00C456AA" w:rsidRPr="00C456AA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Прилистник: </w:t>
            </w:r>
            <w:proofErr w:type="spellStart"/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разрезанность</w:t>
            </w:r>
            <w:proofErr w:type="spellEnd"/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слабая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Цветок: диаметр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диаметра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Цветок: расположение лепестков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перекрывающиеся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PQ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Цветок: форма лепестка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округлый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обратнояйцевидный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широкообратнояйцевидный</w:t>
            </w:r>
            <w:proofErr w:type="spellEnd"/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Цветок: расположение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кистями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неравномерное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размер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маленький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</w:tr>
      <w:tr w:rsidR="00C456AA" w:rsidRPr="00C456AA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большой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PQ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форма с брюшной стороны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почковидный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сплющенный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округлый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эллиптический</w:t>
            </w:r>
          </w:p>
        </w:tc>
      </w:tr>
      <w:tr w:rsidR="00C456AA" w:rsidRPr="00E95E16" w:rsidTr="00E6792D">
        <w:trPr>
          <w:trHeight w:val="6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6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Плод: пестичный конец (верхушка)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заостренный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плоский</w:t>
            </w:r>
          </w:p>
        </w:tc>
      </w:tr>
      <w:tr w:rsidR="00C456AA" w:rsidRPr="00C456AA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вдавленный</w:t>
            </w:r>
          </w:p>
        </w:tc>
      </w:tr>
      <w:tr w:rsidR="00C456AA" w:rsidRPr="00C456AA" w:rsidTr="00E6792D">
        <w:trPr>
          <w:trHeight w:val="68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56AA" w:rsidRPr="00E95E16" w:rsidTr="00E6792D">
        <w:trPr>
          <w:trHeight w:val="131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длина плодоножки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короткая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средней длины 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длинная</w:t>
            </w:r>
          </w:p>
        </w:tc>
      </w:tr>
      <w:tr w:rsidR="00C456AA" w:rsidRPr="00E95E16" w:rsidTr="00E6792D">
        <w:trPr>
          <w:trHeight w:val="6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268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толщина плодоножки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толщины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толстая</w:t>
            </w:r>
          </w:p>
        </w:tc>
      </w:tr>
      <w:tr w:rsidR="00C456AA" w:rsidRPr="00E95E16" w:rsidTr="00E6792D">
        <w:trPr>
          <w:trHeight w:val="68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200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QL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Плод: </w:t>
            </w:r>
            <w:proofErr w:type="spellStart"/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антоциановая</w:t>
            </w:r>
            <w:proofErr w:type="spellEnd"/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окраска плодоножки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456AA" w:rsidRPr="00E95E16" w:rsidTr="00E6792D">
        <w:trPr>
          <w:trHeight w:val="6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56AA" w:rsidRPr="00E95E16" w:rsidTr="00E6792D">
        <w:trPr>
          <w:trHeight w:val="134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число прилистников у плодоножки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или мало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число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</w:p>
        </w:tc>
      </w:tr>
      <w:tr w:rsidR="00C456AA" w:rsidRPr="00E95E16" w:rsidTr="00E6792D">
        <w:trPr>
          <w:trHeight w:val="6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68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размер прилистников у плодоножки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QL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отделительный слой между плодом и плодоножкой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PQ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окраска кожицы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оранжево-красная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светло-красная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темно-красная </w:t>
            </w:r>
          </w:p>
        </w:tc>
      </w:tr>
      <w:tr w:rsidR="00C456AA" w:rsidRPr="00C456AA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коричнево-красная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черная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PQ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окраска мякоти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желтоватая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темно-красная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PQ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окраска сока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окрашенный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светло-желтый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темно-красный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плотность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плотности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Плод: кислотность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сладость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сочность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Косточка: размер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Косточка: форма с брюшной стороны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узкоэллиптическая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широкоэллиптическая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округлая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Плод: отношение массы плода к массе косточки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(d)</w:t>
            </w: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цветения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раннее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позднее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</w:t>
            </w:r>
          </w:p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QN</w:t>
            </w:r>
          </w:p>
        </w:tc>
        <w:tc>
          <w:tcPr>
            <w:tcW w:w="3224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созревания плодов</w:t>
            </w:r>
          </w:p>
        </w:tc>
        <w:tc>
          <w:tcPr>
            <w:tcW w:w="1276" w:type="dxa"/>
            <w:vMerge w:val="restart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раннее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  <w:vMerge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vMerge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позднее</w:t>
            </w:r>
          </w:p>
        </w:tc>
      </w:tr>
      <w:tr w:rsidR="00C456AA" w:rsidRPr="00E95E16" w:rsidTr="00E6792D">
        <w:trPr>
          <w:trHeight w:val="35"/>
        </w:trPr>
        <w:tc>
          <w:tcPr>
            <w:tcW w:w="1029" w:type="dxa"/>
          </w:tcPr>
          <w:p w:rsidR="00C456AA" w:rsidRPr="00E95E16" w:rsidRDefault="00C456AA" w:rsidP="00A31F9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4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81" w:type="dxa"/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C456AA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Объяснения и методы проведения учетов</w:t>
      </w:r>
    </w:p>
    <w:p w:rsidR="00C456AA" w:rsidRPr="00E95E16" w:rsidRDefault="00C456AA" w:rsidP="00C456A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56AA" w:rsidRPr="00E95E16" w:rsidRDefault="00C456AA" w:rsidP="00C456A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8.1 Объяснения по нескольким признакам</w:t>
      </w:r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Признаки, содержащие обозначения (</w:t>
      </w: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)-(</w:t>
      </w: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)-(</w:t>
      </w: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)-(</w:t>
      </w: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третьей колонке Таблицы признаков, следует наблюдать следующим образом: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(a) растение/прирост прошлого года: если не указано иное, все наблюдения на растении и приросте прошлого года проводят зимой на растениях, которые имели, по крайней мере, одно плодоношение;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(b) лист: если не указано иное, все наблюдения на листе проводят в середине полностью развитых листьев шпорцев (плодовых веточек) летом;</w:t>
      </w:r>
    </w:p>
    <w:p w:rsidR="00C456AA" w:rsidRPr="00E95E16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(c) цветок: если не указано иное, все наблюдения на цветке проводят на полностью развитых цветках в начале растрескивания пыльников;</w:t>
      </w:r>
    </w:p>
    <w:p w:rsidR="00C456AA" w:rsidRPr="00E6792D" w:rsidRDefault="00C456AA" w:rsidP="00E67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(d) плод и косточка: все наблюдения на плоде и косточке проводят во время полного созревания.</w:t>
      </w: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E95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8.2 Объяснения по отдельным признакам</w:t>
      </w: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1. Растение: сила роста</w:t>
      </w:r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роста растения рассматривают как общую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динамику вегетативного роста. </w:t>
      </w:r>
    </w:p>
    <w:p w:rsidR="00C456AA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2. Растение: форма кроны</w:t>
      </w: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вишни обыкновенной (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Prunus</w:t>
      </w:r>
      <w:proofErr w:type="spellEnd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cerasus</w:t>
      </w:r>
      <w:proofErr w:type="spellEnd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Prunus</w:t>
      </w:r>
      <w:proofErr w:type="spellEnd"/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×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gondouinii</w:t>
      </w:r>
      <w:proofErr w:type="spellEnd"/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Poit</w:t>
      </w:r>
      <w:proofErr w:type="spellEnd"/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&amp;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Turpin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proofErr w:type="spellStart"/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Rehder</w:t>
      </w:r>
      <w:proofErr w:type="spellEnd"/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– дерево:</w:t>
      </w: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C456AA" w:rsidRPr="00E95E16" w:rsidTr="00A31F9A">
        <w:trPr>
          <w:cantSplit/>
          <w:jc w:val="center"/>
        </w:trPr>
        <w:tc>
          <w:tcPr>
            <w:tcW w:w="4253" w:type="dxa"/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08452680" wp14:editId="5FE2C4CE">
                  <wp:extent cx="1447200" cy="3052800"/>
                  <wp:effectExtent l="0" t="0" r="635" b="0"/>
                  <wp:docPr id="49" name="Рисунок 49" descr="Palifa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ifa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176" cy="305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bottom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19A4F78B" wp14:editId="68B947C4">
                  <wp:extent cx="1992687" cy="2210400"/>
                  <wp:effectExtent l="0" t="0" r="7620" b="0"/>
                  <wp:docPr id="48" name="Рисунок 48" descr="Palifa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lifa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19" cy="2210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6AA" w:rsidRPr="00E95E16" w:rsidTr="00A31F9A">
        <w:trPr>
          <w:cantSplit/>
          <w:jc w:val="center"/>
        </w:trPr>
        <w:tc>
          <w:tcPr>
            <w:tcW w:w="4253" w:type="dxa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456AA" w:rsidRPr="00E95E16" w:rsidTr="00A31F9A">
        <w:trPr>
          <w:cantSplit/>
          <w:jc w:val="center"/>
        </w:trPr>
        <w:tc>
          <w:tcPr>
            <w:tcW w:w="4253" w:type="dxa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прямостоячая</w:t>
            </w:r>
          </w:p>
        </w:tc>
        <w:tc>
          <w:tcPr>
            <w:tcW w:w="4253" w:type="dxa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полупрямостоячая</w:t>
            </w:r>
            <w:proofErr w:type="spellEnd"/>
          </w:p>
        </w:tc>
      </w:tr>
    </w:tbl>
    <w:p w:rsidR="00C456AA" w:rsidRPr="00E6792D" w:rsidRDefault="00C456AA" w:rsidP="00C45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C456AA" w:rsidRPr="00E95E16" w:rsidTr="00A31F9A">
        <w:trPr>
          <w:cantSplit/>
          <w:jc w:val="center"/>
        </w:trPr>
        <w:tc>
          <w:tcPr>
            <w:tcW w:w="4253" w:type="dxa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k-KZ"/>
              </w:rPr>
              <w:lastRenderedPageBreak/>
              <w:drawing>
                <wp:inline distT="0" distB="0" distL="0" distR="0" wp14:anchorId="7D2E7A96" wp14:editId="7B21D3F6">
                  <wp:extent cx="2479431" cy="2567354"/>
                  <wp:effectExtent l="0" t="0" r="0" b="4445"/>
                  <wp:docPr id="47" name="Рисунок 47" descr="Palifa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lifa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061" cy="256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5BCD6DCA" wp14:editId="72F9CE19">
                  <wp:extent cx="2448886" cy="2567354"/>
                  <wp:effectExtent l="0" t="0" r="8890" b="4445"/>
                  <wp:docPr id="46" name="Рисунок 46" descr="Palifa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lifa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731" cy="256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6AA" w:rsidRPr="00E95E16" w:rsidTr="00A31F9A">
        <w:trPr>
          <w:cantSplit/>
          <w:jc w:val="center"/>
        </w:trPr>
        <w:tc>
          <w:tcPr>
            <w:tcW w:w="4253" w:type="dxa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56AA" w:rsidRPr="00E95E16" w:rsidTr="00A31F9A">
        <w:trPr>
          <w:cantSplit/>
          <w:jc w:val="center"/>
        </w:trPr>
        <w:tc>
          <w:tcPr>
            <w:tcW w:w="4253" w:type="dxa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раскидистая</w:t>
            </w:r>
          </w:p>
        </w:tc>
        <w:tc>
          <w:tcPr>
            <w:tcW w:w="4253" w:type="dxa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свисающая (плакучая)</w:t>
            </w:r>
          </w:p>
        </w:tc>
      </w:tr>
    </w:tbl>
    <w:p w:rsidR="008A3A5F" w:rsidRDefault="008A3A5F" w:rsidP="008A3A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8A3A5F" w:rsidRDefault="008A3A5F" w:rsidP="008A3A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8A3A5F" w:rsidRDefault="008A3A5F" w:rsidP="008A3A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C456AA" w:rsidRPr="005255A8" w:rsidRDefault="00C456AA" w:rsidP="008A3A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95E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</w:t>
      </w:r>
      <w:r w:rsidRPr="008A3A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вишни</w:t>
      </w:r>
      <w:r w:rsidRPr="008A3A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степной</w:t>
      </w:r>
      <w:r w:rsidRPr="008A3A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(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Prunus</w:t>
      </w:r>
      <w:proofErr w:type="spellEnd"/>
      <w:r w:rsidRPr="008A3A5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fruticosa</w:t>
      </w:r>
      <w:proofErr w:type="spellEnd"/>
      <w:r w:rsidRPr="008A3A5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Pall</w:t>
      </w:r>
      <w:r w:rsidRPr="008A3A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.,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Prunus</w:t>
      </w:r>
      <w:proofErr w:type="spellEnd"/>
      <w:r w:rsidRPr="008A3A5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fruticosa</w:t>
      </w:r>
      <w:proofErr w:type="spellEnd"/>
      <w:r w:rsidRPr="008A3A5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Pall</w:t>
      </w:r>
      <w:r w:rsidRPr="008A3A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r w:rsidRPr="005255A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×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Prunus</w:t>
      </w:r>
      <w:proofErr w:type="spellEnd"/>
      <w:r w:rsidRPr="005255A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cerasus</w:t>
      </w:r>
      <w:proofErr w:type="spellEnd"/>
      <w:r w:rsidRPr="005255A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Pr="005255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., </w:t>
      </w: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Prunus</w:t>
      </w:r>
      <w:proofErr w:type="spellEnd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avium</w:t>
      </w:r>
      <w:proofErr w:type="spellEnd"/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Prunus</w:t>
      </w:r>
      <w:proofErr w:type="spellEnd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fruticosa</w:t>
      </w:r>
      <w:proofErr w:type="spellEnd"/>
      <w:r w:rsidRPr="00E95E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Pall</w:t>
      </w:r>
      <w:r w:rsidRPr="00E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 – куст:</w:t>
      </w: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4620"/>
        <w:gridCol w:w="963"/>
        <w:gridCol w:w="4253"/>
      </w:tblGrid>
      <w:tr w:rsidR="00C456AA" w:rsidRPr="00E95E16" w:rsidTr="00A31F9A">
        <w:trPr>
          <w:cantSplit/>
          <w:jc w:val="center"/>
        </w:trPr>
        <w:tc>
          <w:tcPr>
            <w:tcW w:w="5215" w:type="dxa"/>
            <w:gridSpan w:val="2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k-KZ"/>
              </w:rPr>
              <w:lastRenderedPageBreak/>
              <w:drawing>
                <wp:inline distT="0" distB="0" distL="0" distR="0" wp14:anchorId="4658A2FA" wp14:editId="517128B6">
                  <wp:extent cx="2613660" cy="3369310"/>
                  <wp:effectExtent l="0" t="0" r="0" b="2540"/>
                  <wp:docPr id="45" name="Рисунок 45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336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gridSpan w:val="2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7D33AA6D" wp14:editId="421E0F68">
                  <wp:extent cx="2613660" cy="3427095"/>
                  <wp:effectExtent l="0" t="0" r="0" b="1905"/>
                  <wp:docPr id="44" name="Рисунок 44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342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6AA" w:rsidRPr="00E95E16" w:rsidTr="00A31F9A">
        <w:trPr>
          <w:cantSplit/>
          <w:jc w:val="center"/>
        </w:trPr>
        <w:tc>
          <w:tcPr>
            <w:tcW w:w="5215" w:type="dxa"/>
            <w:gridSpan w:val="2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6" w:type="dxa"/>
            <w:gridSpan w:val="2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456AA" w:rsidRPr="00E95E16" w:rsidTr="00A31F9A">
        <w:trPr>
          <w:cantSplit/>
          <w:jc w:val="center"/>
        </w:trPr>
        <w:tc>
          <w:tcPr>
            <w:tcW w:w="5215" w:type="dxa"/>
            <w:gridSpan w:val="2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прямостоячая</w:t>
            </w:r>
          </w:p>
        </w:tc>
        <w:tc>
          <w:tcPr>
            <w:tcW w:w="5216" w:type="dxa"/>
            <w:gridSpan w:val="2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полупрямостоячая</w:t>
            </w:r>
            <w:proofErr w:type="spellEnd"/>
          </w:p>
        </w:tc>
      </w:tr>
      <w:tr w:rsidR="00C456AA" w:rsidRPr="00E95E16" w:rsidTr="00A31F9A">
        <w:trPr>
          <w:cantSplit/>
          <w:jc w:val="center"/>
        </w:trPr>
        <w:tc>
          <w:tcPr>
            <w:tcW w:w="5215" w:type="dxa"/>
            <w:gridSpan w:val="2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gridSpan w:val="2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56AA" w:rsidRPr="00E95E16" w:rsidTr="00A31F9A">
        <w:trPr>
          <w:gridBefore w:val="1"/>
          <w:wBefore w:w="595" w:type="dxa"/>
          <w:cantSplit/>
          <w:jc w:val="center"/>
        </w:trPr>
        <w:tc>
          <w:tcPr>
            <w:tcW w:w="5583" w:type="dxa"/>
            <w:gridSpan w:val="2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1641F3B5" wp14:editId="7B2F21F2">
                  <wp:extent cx="2836545" cy="3153410"/>
                  <wp:effectExtent l="0" t="0" r="1905" b="8890"/>
                  <wp:docPr id="43" name="Рисунок 43" descr="Рисунок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исунок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545" cy="315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5A362DC9" wp14:editId="6B874F02">
                  <wp:extent cx="2390140" cy="3088640"/>
                  <wp:effectExtent l="0" t="0" r="0" b="0"/>
                  <wp:docPr id="42" name="Рисунок 42" descr="Рисунок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исунок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308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6AA" w:rsidRPr="00E95E16" w:rsidTr="00A31F9A">
        <w:trPr>
          <w:gridBefore w:val="1"/>
          <w:wBefore w:w="595" w:type="dxa"/>
          <w:cantSplit/>
          <w:jc w:val="center"/>
        </w:trPr>
        <w:tc>
          <w:tcPr>
            <w:tcW w:w="5583" w:type="dxa"/>
            <w:gridSpan w:val="2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56AA" w:rsidRPr="00E95E16" w:rsidTr="00A31F9A">
        <w:trPr>
          <w:gridBefore w:val="1"/>
          <w:wBefore w:w="595" w:type="dxa"/>
          <w:cantSplit/>
          <w:jc w:val="center"/>
        </w:trPr>
        <w:tc>
          <w:tcPr>
            <w:tcW w:w="5583" w:type="dxa"/>
            <w:gridSpan w:val="2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раскидистая</w:t>
            </w:r>
          </w:p>
        </w:tc>
        <w:tc>
          <w:tcPr>
            <w:tcW w:w="4253" w:type="dxa"/>
          </w:tcPr>
          <w:p w:rsidR="00C456AA" w:rsidRPr="00E95E16" w:rsidRDefault="00C456AA" w:rsidP="00A31F9A">
            <w:pPr>
              <w:keepNext/>
              <w:tabs>
                <w:tab w:val="center" w:pos="851"/>
                <w:tab w:val="center" w:pos="3402"/>
                <w:tab w:val="center" w:pos="5670"/>
                <w:tab w:val="center" w:pos="8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свисающая (плакучая)</w:t>
            </w:r>
          </w:p>
        </w:tc>
      </w:tr>
    </w:tbl>
    <w:p w:rsidR="00C456AA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E6792D" w:rsidRDefault="00E6792D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E6792D" w:rsidRDefault="00E6792D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E6792D" w:rsidRPr="00E6792D" w:rsidRDefault="00E6792D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3. Растение: ветвление</w:t>
      </w:r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Наблюдения проводят на скелетных ветвях по полноте ветвления, означающим плотность боковых веток и побегов, исключая плодовые веточки.</w:t>
      </w: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4. Растение: расположение почек</w:t>
      </w:r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Наблюдения проводят до времени сбора урожая.</w:t>
      </w:r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7. Прирост прошлого года: длина междоузлия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567"/>
      </w:tblGrid>
      <w:tr w:rsidR="00C456AA" w:rsidRPr="00E95E16" w:rsidTr="00A31F9A">
        <w:trPr>
          <w:cantSplit/>
        </w:trPr>
        <w:tc>
          <w:tcPr>
            <w:tcW w:w="4644" w:type="dxa"/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12E4B40E" wp14:editId="6ADC446A">
                  <wp:extent cx="1050898" cy="38304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383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1F3993B7" wp14:editId="7EE49B09">
                  <wp:extent cx="1029304" cy="36864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998" b="1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36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6AA" w:rsidRPr="00E95E16" w:rsidTr="00A31F9A">
        <w:tc>
          <w:tcPr>
            <w:tcW w:w="4644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7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456AA" w:rsidRPr="00E95E16" w:rsidTr="00A31F9A">
        <w:tc>
          <w:tcPr>
            <w:tcW w:w="4644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обычное</w:t>
            </w:r>
          </w:p>
        </w:tc>
        <w:tc>
          <w:tcPr>
            <w:tcW w:w="4567" w:type="dxa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короткое</w:t>
            </w:r>
          </w:p>
        </w:tc>
      </w:tr>
    </w:tbl>
    <w:p w:rsidR="00C456AA" w:rsidRPr="00E95E16" w:rsidRDefault="00C456AA" w:rsidP="00C456AA">
      <w:pPr>
        <w:spacing w:after="0" w:line="240" w:lineRule="auto"/>
        <w:ind w:left="113" w:right="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17. Лист: железки</w:t>
      </w: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18. Железки: расположение</w:t>
      </w: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19. Железки: окраска</w:t>
      </w:r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Наблюдения по данным признакам проводят летом на полностью развитых листьях в средней трети хорошо развитых побегах текущего сезона.</w:t>
      </w: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20. Прилистник: положение</w:t>
      </w: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21. Прилистник: размер</w:t>
      </w: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 22. Прилистник: </w:t>
      </w:r>
      <w:proofErr w:type="spellStart"/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разрезанность</w:t>
      </w:r>
      <w:proofErr w:type="spellEnd"/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наблюдения на прилистнике проводят на пятом или шестом полностью развитом листе плодового прутика во время быстрого роста.</w:t>
      </w: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 20. Прилистник: положение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2322"/>
        <w:gridCol w:w="2902"/>
        <w:gridCol w:w="1546"/>
      </w:tblGrid>
      <w:tr w:rsidR="00C456AA" w:rsidRPr="00E95E16" w:rsidTr="00A31F9A">
        <w:trPr>
          <w:cantSplit/>
          <w:jc w:val="center"/>
        </w:trPr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9840" w:dyaOrig="12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174.75pt" o:ole="" fillcolor="window">
                  <v:imagedata r:id="rId18" o:title="" cropbottom="2470f" cropright="755f"/>
                </v:shape>
                <o:OLEObject Type="Embed" ProgID="PBrush" ShapeID="_x0000_i1025" DrawAspect="Content" ObjectID="_1595234549" r:id="rId19"/>
              </w:object>
            </w:r>
          </w:p>
        </w:tc>
        <w:tc>
          <w:tcPr>
            <w:tcW w:w="4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9480" w:dyaOrig="12030">
                <v:shape id="_x0000_i1026" type="#_x0000_t75" style="width:138pt;height:174.75pt" o:ole="" fillcolor="window">
                  <v:imagedata r:id="rId20" o:title=""/>
                </v:shape>
                <o:OLEObject Type="Embed" ProgID="PBrush" ShapeID="_x0000_i1026" DrawAspect="Content" ObjectID="_1595234550" r:id="rId21"/>
              </w:object>
            </w:r>
          </w:p>
        </w:tc>
      </w:tr>
      <w:tr w:rsidR="00C456AA" w:rsidRPr="00E95E16" w:rsidTr="00A31F9A">
        <w:trPr>
          <w:cantSplit/>
          <w:jc w:val="center"/>
        </w:trPr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ind w:right="8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456AA" w:rsidRPr="00E95E16" w:rsidTr="00A31F9A">
        <w:trPr>
          <w:cantSplit/>
          <w:jc w:val="center"/>
        </w:trPr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ind w:right="8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 от побега</w:t>
            </w:r>
          </w:p>
        </w:tc>
        <w:tc>
          <w:tcPr>
            <w:tcW w:w="4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прижат к побегу</w:t>
            </w:r>
          </w:p>
        </w:tc>
      </w:tr>
      <w:tr w:rsidR="00C456AA" w:rsidRPr="00E95E16" w:rsidTr="00A31F9A">
        <w:trPr>
          <w:gridBefore w:val="1"/>
          <w:gridAfter w:val="1"/>
          <w:wBefore w:w="2127" w:type="dxa"/>
          <w:wAfter w:w="1546" w:type="dxa"/>
          <w:cantSplit/>
          <w:jc w:val="center"/>
        </w:trPr>
        <w:tc>
          <w:tcPr>
            <w:tcW w:w="5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9840" w:dyaOrig="12030">
                <v:shape id="_x0000_i1027" type="#_x0000_t75" style="width:150.75pt;height:184.5pt" o:ole="" fillcolor="window">
                  <v:imagedata r:id="rId22" o:title=""/>
                </v:shape>
                <o:OLEObject Type="Embed" ProgID="PBrush" ShapeID="_x0000_i1027" DrawAspect="Content" ObjectID="_1595234551" r:id="rId23"/>
              </w:object>
            </w:r>
          </w:p>
        </w:tc>
      </w:tr>
      <w:tr w:rsidR="00C456AA" w:rsidRPr="00E95E16" w:rsidTr="00A31F9A">
        <w:trPr>
          <w:gridBefore w:val="1"/>
          <w:gridAfter w:val="1"/>
          <w:wBefore w:w="2127" w:type="dxa"/>
          <w:wAfter w:w="1546" w:type="dxa"/>
          <w:cantSplit/>
          <w:jc w:val="center"/>
        </w:trPr>
        <w:tc>
          <w:tcPr>
            <w:tcW w:w="5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456AA" w:rsidRPr="00E95E16" w:rsidTr="00A31F9A">
        <w:trPr>
          <w:gridBefore w:val="1"/>
          <w:gridAfter w:val="1"/>
          <w:wBefore w:w="2127" w:type="dxa"/>
          <w:wAfter w:w="1546" w:type="dxa"/>
          <w:cantSplit/>
          <w:jc w:val="center"/>
        </w:trPr>
        <w:tc>
          <w:tcPr>
            <w:tcW w:w="5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огибает побег</w:t>
            </w:r>
          </w:p>
        </w:tc>
      </w:tr>
      <w:tr w:rsidR="00C456AA" w:rsidRPr="00E95E16" w:rsidTr="00A31F9A">
        <w:trPr>
          <w:gridBefore w:val="1"/>
          <w:gridAfter w:val="1"/>
          <w:wBefore w:w="2127" w:type="dxa"/>
          <w:wAfter w:w="1546" w:type="dxa"/>
          <w:cantSplit/>
          <w:jc w:val="center"/>
        </w:trPr>
        <w:tc>
          <w:tcPr>
            <w:tcW w:w="5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 22. Прилистник: </w:t>
      </w:r>
      <w:proofErr w:type="spellStart"/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разрезанность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2322"/>
        <w:gridCol w:w="2127"/>
        <w:gridCol w:w="2604"/>
      </w:tblGrid>
      <w:tr w:rsidR="00C456AA" w:rsidRPr="00E95E16" w:rsidTr="00A31F9A">
        <w:trPr>
          <w:cantSplit/>
          <w:jc w:val="center"/>
        </w:trPr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9720" w:dyaOrig="11505">
                <v:shape id="_x0000_i1028" type="#_x0000_t75" style="width:176.25pt;height:208.5pt" o:ole="" fillcolor="window">
                  <v:imagedata r:id="rId24" o:title=""/>
                </v:shape>
                <o:OLEObject Type="Embed" ProgID="PBrush" ShapeID="_x0000_i1028" DrawAspect="Content" ObjectID="_1595234552" r:id="rId25"/>
              </w:objec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0245" w:dyaOrig="12450">
                <v:shape id="_x0000_i1029" type="#_x0000_t75" style="width:160.5pt;height:196.5pt" o:ole="" fillcolor="window">
                  <v:imagedata r:id="rId26" o:title=""/>
                </v:shape>
                <o:OLEObject Type="Embed" ProgID="PBrush" ShapeID="_x0000_i1029" DrawAspect="Content" ObjectID="_1595234553" r:id="rId27"/>
              </w:object>
            </w:r>
          </w:p>
        </w:tc>
      </w:tr>
      <w:tr w:rsidR="00C456AA" w:rsidRPr="00E95E16" w:rsidTr="00A31F9A">
        <w:trPr>
          <w:cantSplit/>
          <w:jc w:val="center"/>
        </w:trPr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ind w:left="38" w:right="4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ind w:right="7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456AA" w:rsidRPr="00E95E16" w:rsidTr="00A31F9A">
        <w:trPr>
          <w:cantSplit/>
          <w:jc w:val="center"/>
        </w:trPr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ind w:left="38" w:right="4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 или слабая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ind w:right="7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C456AA" w:rsidRPr="00E95E16" w:rsidTr="00A31F9A">
        <w:trPr>
          <w:gridBefore w:val="1"/>
          <w:gridAfter w:val="1"/>
          <w:wBefore w:w="2127" w:type="dxa"/>
          <w:wAfter w:w="2604" w:type="dxa"/>
          <w:cantSplit/>
          <w:jc w:val="center"/>
        </w:trPr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0080" w:dyaOrig="11805">
                <v:shape id="_x0000_i1030" type="#_x0000_t75" style="width:183pt;height:213.75pt" o:ole="" fillcolor="window">
                  <v:imagedata r:id="rId28" o:title=""/>
                </v:shape>
                <o:OLEObject Type="Embed" ProgID="PBrush" ShapeID="_x0000_i1030" DrawAspect="Content" ObjectID="_1595234554" r:id="rId29"/>
              </w:object>
            </w:r>
          </w:p>
        </w:tc>
      </w:tr>
      <w:tr w:rsidR="00C456AA" w:rsidRPr="00E95E16" w:rsidTr="00A31F9A">
        <w:trPr>
          <w:gridBefore w:val="1"/>
          <w:gridAfter w:val="1"/>
          <w:wBefore w:w="2127" w:type="dxa"/>
          <w:wAfter w:w="2604" w:type="dxa"/>
          <w:cantSplit/>
          <w:jc w:val="center"/>
        </w:trPr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ind w:right="5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456AA" w:rsidRPr="00E95E16" w:rsidTr="00A31F9A">
        <w:trPr>
          <w:gridBefore w:val="1"/>
          <w:gridAfter w:val="1"/>
          <w:wBefore w:w="2127" w:type="dxa"/>
          <w:wAfter w:w="2604" w:type="dxa"/>
          <w:cantSplit/>
          <w:jc w:val="center"/>
        </w:trPr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ind w:right="5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сильная</w:t>
            </w:r>
          </w:p>
        </w:tc>
      </w:tr>
      <w:tr w:rsidR="00C456AA" w:rsidRPr="00E95E16" w:rsidTr="00A31F9A">
        <w:trPr>
          <w:gridBefore w:val="1"/>
          <w:gridAfter w:val="1"/>
          <w:wBefore w:w="2127" w:type="dxa"/>
          <w:wAfter w:w="2604" w:type="dxa"/>
          <w:cantSplit/>
          <w:jc w:val="center"/>
        </w:trPr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ind w:right="5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23. Цветок: диаметр</w:t>
      </w:r>
    </w:p>
    <w:p w:rsidR="00C456AA" w:rsidRPr="00E95E16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Наблюдения или измерения проводят на полностью распустившихся цветках, по лепесткам, расправленным на горизонтальной поверхности.</w:t>
      </w:r>
    </w:p>
    <w:p w:rsidR="00C456AA" w:rsidRPr="00E95E16" w:rsidRDefault="00C456AA" w:rsidP="00C45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24. Цветок: расположение лепестков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3"/>
        <w:gridCol w:w="2303"/>
        <w:gridCol w:w="2303"/>
      </w:tblGrid>
      <w:tr w:rsidR="00C456AA" w:rsidRPr="00E95E16" w:rsidTr="00A31F9A">
        <w:trPr>
          <w:jc w:val="center"/>
        </w:trPr>
        <w:tc>
          <w:tcPr>
            <w:tcW w:w="2302" w:type="dxa"/>
          </w:tcPr>
          <w:p w:rsidR="00C456AA" w:rsidRPr="00E95E16" w:rsidRDefault="00C456AA" w:rsidP="00A31F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845" w:dyaOrig="1950">
                <v:shape id="_x0000_i1031" type="#_x0000_t75" style="width:93pt;height:97.5pt" o:ole="" fillcolor="window">
                  <v:imagedata r:id="rId30" o:title=""/>
                </v:shape>
                <o:OLEObject Type="Embed" ProgID="PBrush" ShapeID="_x0000_i1031" DrawAspect="Content" ObjectID="_1595234555" r:id="rId31"/>
              </w:objec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C456AA" w:rsidRPr="00E95E16" w:rsidRDefault="00C456AA" w:rsidP="00A31F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845" w:dyaOrig="1950">
                <v:shape id="_x0000_i1032" type="#_x0000_t75" style="width:93pt;height:97.5pt" o:ole="" fillcolor="window">
                  <v:imagedata r:id="rId32" o:title=""/>
                </v:shape>
                <o:OLEObject Type="Embed" ProgID="PBrush" ShapeID="_x0000_i1032" DrawAspect="Content" ObjectID="_1595234556" r:id="rId33"/>
              </w:objec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C456AA" w:rsidRPr="00E95E16" w:rsidRDefault="00C456AA" w:rsidP="00A31F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845" w:dyaOrig="1950">
                <v:shape id="_x0000_i1033" type="#_x0000_t75" style="width:93pt;height:97.5pt" o:ole="" fillcolor="window">
                  <v:imagedata r:id="rId34" o:title=""/>
                </v:shape>
                <o:OLEObject Type="Embed" ProgID="PBrush" ShapeID="_x0000_i1033" DrawAspect="Content" ObjectID="_1595234557" r:id="rId35"/>
              </w:object>
            </w:r>
          </w:p>
        </w:tc>
        <w:tc>
          <w:tcPr>
            <w:tcW w:w="2303" w:type="dxa"/>
          </w:tcPr>
          <w:p w:rsidR="00C456AA" w:rsidRPr="00E95E16" w:rsidRDefault="00C456AA" w:rsidP="00A31F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845" w:dyaOrig="1950">
                <v:shape id="_x0000_i1034" type="#_x0000_t75" style="width:93pt;height:97.5pt" o:ole="" fillcolor="window">
                  <v:imagedata r:id="rId36" o:title=""/>
                </v:shape>
                <o:OLEObject Type="Embed" ProgID="PBrush" ShapeID="_x0000_i1034" DrawAspect="Content" ObjectID="_1595234558" r:id="rId37"/>
              </w:object>
            </w:r>
          </w:p>
        </w:tc>
      </w:tr>
      <w:tr w:rsidR="00C456AA" w:rsidRPr="00E95E16" w:rsidTr="00A31F9A">
        <w:trPr>
          <w:cantSplit/>
          <w:jc w:val="center"/>
        </w:trPr>
        <w:tc>
          <w:tcPr>
            <w:tcW w:w="2302" w:type="dxa"/>
          </w:tcPr>
          <w:p w:rsidR="00C456AA" w:rsidRPr="00E95E16" w:rsidRDefault="00C456AA" w:rsidP="00A31F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6" w:type="dxa"/>
            <w:gridSpan w:val="2"/>
          </w:tcPr>
          <w:p w:rsidR="00C456AA" w:rsidRPr="00E95E16" w:rsidRDefault="00C456AA" w:rsidP="00A31F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3" w:type="dxa"/>
          </w:tcPr>
          <w:p w:rsidR="00C456AA" w:rsidRPr="00E95E16" w:rsidRDefault="00C456AA" w:rsidP="00A31F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456AA" w:rsidRPr="00E95E16" w:rsidTr="00A31F9A">
        <w:trPr>
          <w:cantSplit/>
          <w:jc w:val="center"/>
        </w:trPr>
        <w:tc>
          <w:tcPr>
            <w:tcW w:w="2302" w:type="dxa"/>
          </w:tcPr>
          <w:p w:rsidR="00C456AA" w:rsidRPr="00E95E16" w:rsidRDefault="00C456AA" w:rsidP="00A31F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свободные</w:t>
            </w:r>
          </w:p>
        </w:tc>
        <w:tc>
          <w:tcPr>
            <w:tcW w:w="4606" w:type="dxa"/>
            <w:gridSpan w:val="2"/>
          </w:tcPr>
          <w:p w:rsidR="00C456AA" w:rsidRPr="00E95E16" w:rsidRDefault="00C456AA" w:rsidP="00A31F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промежуточные</w:t>
            </w:r>
          </w:p>
        </w:tc>
        <w:tc>
          <w:tcPr>
            <w:tcW w:w="2303" w:type="dxa"/>
          </w:tcPr>
          <w:p w:rsidR="00C456AA" w:rsidRPr="00E95E16" w:rsidRDefault="00C456AA" w:rsidP="00A31F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перекрывающиеся</w:t>
            </w:r>
          </w:p>
        </w:tc>
      </w:tr>
    </w:tbl>
    <w:p w:rsidR="00C456AA" w:rsidRPr="00E95E16" w:rsidRDefault="00C456AA" w:rsidP="00C45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25. Цветок: форма лепестка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9"/>
        <w:gridCol w:w="3119"/>
        <w:gridCol w:w="3119"/>
      </w:tblGrid>
      <w:tr w:rsidR="00C456AA" w:rsidRPr="00E95E16" w:rsidTr="00A31F9A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2250" w:dyaOrig="3435">
                <v:shape id="_x0000_i1035" type="#_x0000_t75" style="width:56.25pt;height:85.5pt" o:ole="" fillcolor="window">
                  <v:imagedata r:id="rId38" o:title=""/>
                </v:shape>
                <o:OLEObject Type="Embed" ProgID="PBrush" ShapeID="_x0000_i1035" DrawAspect="Content" ObjectID="_1595234559" r:id="rId39"/>
              </w:objec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2250" w:dyaOrig="3435">
                <v:shape id="_x0000_i1036" type="#_x0000_t75" style="width:56.25pt;height:85.5pt" o:ole="" fillcolor="window">
                  <v:imagedata r:id="rId40" o:title=""/>
                </v:shape>
                <o:OLEObject Type="Embed" ProgID="PBrush" ShapeID="_x0000_i1036" DrawAspect="Content" ObjectID="_1595234560" r:id="rId41"/>
              </w:objec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2250" w:dyaOrig="3435">
                <v:shape id="_x0000_i1037" type="#_x0000_t75" style="width:56.25pt;height:85.5pt" o:ole="" fillcolor="window">
                  <v:imagedata r:id="rId42" o:title=""/>
                </v:shape>
                <o:OLEObject Type="Embed" ProgID="PBrush" ShapeID="_x0000_i1037" DrawAspect="Content" ObjectID="_1595234561" r:id="rId43"/>
              </w:object>
            </w:r>
          </w:p>
        </w:tc>
      </w:tr>
      <w:tr w:rsidR="00C456AA" w:rsidRPr="00E95E16" w:rsidTr="00A31F9A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456AA" w:rsidRPr="00E95E16" w:rsidTr="00A31F9A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округлый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обратнояйцевидный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широкообратнояйцевидный</w:t>
            </w:r>
            <w:proofErr w:type="spellEnd"/>
          </w:p>
        </w:tc>
      </w:tr>
    </w:tbl>
    <w:p w:rsidR="00C456AA" w:rsidRPr="00E95E16" w:rsidRDefault="00C456AA" w:rsidP="00C45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 26. Цветок: расположение</w:t>
      </w:r>
    </w:p>
    <w:tbl>
      <w:tblPr>
        <w:tblW w:w="10547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73"/>
        <w:gridCol w:w="5274"/>
      </w:tblGrid>
      <w:tr w:rsidR="00C456AA" w:rsidRPr="00E95E16" w:rsidTr="00A31F9A">
        <w:trPr>
          <w:jc w:val="center"/>
        </w:trPr>
        <w:tc>
          <w:tcPr>
            <w:tcW w:w="5273" w:type="dxa"/>
            <w:vAlign w:val="bottom"/>
          </w:tcPr>
          <w:p w:rsidR="00C456AA" w:rsidRPr="00E95E16" w:rsidRDefault="00C456AA" w:rsidP="00A31F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2457" w:dyaOrig="5940">
                <v:shape id="_x0000_i1038" type="#_x0000_t75" style="width:225.75pt;height:118.5pt" o:ole="" fillcolor="window">
                  <v:imagedata r:id="rId44" o:title="" cropright="5965f"/>
                </v:shape>
                <o:OLEObject Type="Embed" ProgID="PBrush" ShapeID="_x0000_i1038" DrawAspect="Content" ObjectID="_1595234562" r:id="rId45"/>
              </w:object>
            </w:r>
          </w:p>
        </w:tc>
        <w:tc>
          <w:tcPr>
            <w:tcW w:w="5274" w:type="dxa"/>
            <w:vAlign w:val="bottom"/>
          </w:tcPr>
          <w:p w:rsidR="00C456AA" w:rsidRPr="00E95E16" w:rsidRDefault="00C456AA" w:rsidP="00A31F9A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2457" w:dyaOrig="5940">
                <v:shape id="_x0000_i1039" type="#_x0000_t75" style="width:238.5pt;height:118.5pt" o:ole="" fillcolor="window">
                  <v:imagedata r:id="rId46" o:title="" cropright="2684f"/>
                </v:shape>
                <o:OLEObject Type="Embed" ProgID="PBrush" ShapeID="_x0000_i1039" DrawAspect="Content" ObjectID="_1595234563" r:id="rId47"/>
              </w:object>
            </w:r>
          </w:p>
        </w:tc>
      </w:tr>
      <w:tr w:rsidR="00C456AA" w:rsidRPr="00E95E16" w:rsidTr="00A31F9A">
        <w:trPr>
          <w:jc w:val="center"/>
        </w:trPr>
        <w:tc>
          <w:tcPr>
            <w:tcW w:w="5273" w:type="dxa"/>
            <w:vAlign w:val="bottom"/>
          </w:tcPr>
          <w:p w:rsidR="00C456AA" w:rsidRPr="00E95E16" w:rsidRDefault="00C456AA" w:rsidP="00A31F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4" w:type="dxa"/>
            <w:vAlign w:val="bottom"/>
          </w:tcPr>
          <w:p w:rsidR="00C456AA" w:rsidRPr="00E95E16" w:rsidRDefault="00C456AA" w:rsidP="00A31F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456AA" w:rsidRPr="00E95E16" w:rsidTr="00A31F9A">
        <w:trPr>
          <w:jc w:val="center"/>
        </w:trPr>
        <w:tc>
          <w:tcPr>
            <w:tcW w:w="5273" w:type="dxa"/>
            <w:vAlign w:val="bottom"/>
          </w:tcPr>
          <w:p w:rsidR="00C456AA" w:rsidRPr="00E95E16" w:rsidRDefault="00C456AA" w:rsidP="00A31F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одиночное</w:t>
            </w:r>
          </w:p>
        </w:tc>
        <w:tc>
          <w:tcPr>
            <w:tcW w:w="5274" w:type="dxa"/>
            <w:vAlign w:val="bottom"/>
          </w:tcPr>
          <w:p w:rsidR="00C456AA" w:rsidRPr="00E95E16" w:rsidRDefault="00C456AA" w:rsidP="00A31F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двойное</w:t>
            </w:r>
          </w:p>
        </w:tc>
      </w:tr>
      <w:tr w:rsidR="00C456AA" w:rsidRPr="00E95E16" w:rsidTr="00A31F9A">
        <w:trPr>
          <w:jc w:val="center"/>
        </w:trPr>
        <w:tc>
          <w:tcPr>
            <w:tcW w:w="5273" w:type="dxa"/>
            <w:vAlign w:val="bottom"/>
          </w:tcPr>
          <w:p w:rsidR="00C456AA" w:rsidRPr="00E95E16" w:rsidRDefault="00C456AA" w:rsidP="00A31F9A">
            <w:pPr>
              <w:keepNext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2457" w:dyaOrig="5940">
                <v:shape id="_x0000_i1040" type="#_x0000_t75" style="width:249pt;height:119.25pt" o:ole="" fillcolor="window">
                  <v:imagedata r:id="rId48" o:title=""/>
                </v:shape>
                <o:OLEObject Type="Embed" ProgID="PBrush" ShapeID="_x0000_i1040" DrawAspect="Content" ObjectID="_1595234564" r:id="rId49"/>
              </w:object>
            </w:r>
          </w:p>
        </w:tc>
        <w:tc>
          <w:tcPr>
            <w:tcW w:w="5274" w:type="dxa"/>
            <w:vAlign w:val="bottom"/>
          </w:tcPr>
          <w:p w:rsidR="00C456AA" w:rsidRPr="00E95E16" w:rsidRDefault="00C456AA" w:rsidP="00A31F9A">
            <w:pPr>
              <w:keepNext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2457" w:dyaOrig="6060">
                <v:shape id="_x0000_i1041" type="#_x0000_t75" style="width:249pt;height:121.5pt" o:ole="" fillcolor="window">
                  <v:imagedata r:id="rId50" o:title=""/>
                </v:shape>
                <o:OLEObject Type="Embed" ProgID="PBrush" ShapeID="_x0000_i1041" DrawAspect="Content" ObjectID="_1595234565" r:id="rId51"/>
              </w:object>
            </w:r>
          </w:p>
        </w:tc>
      </w:tr>
      <w:tr w:rsidR="00C456AA" w:rsidRPr="00E95E16" w:rsidTr="00A31F9A">
        <w:trPr>
          <w:jc w:val="center"/>
        </w:trPr>
        <w:tc>
          <w:tcPr>
            <w:tcW w:w="5273" w:type="dxa"/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4" w:type="dxa"/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56AA" w:rsidRPr="00E95E16" w:rsidTr="00A31F9A">
        <w:trPr>
          <w:jc w:val="center"/>
        </w:trPr>
        <w:tc>
          <w:tcPr>
            <w:tcW w:w="5273" w:type="dxa"/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кистями</w:t>
            </w:r>
          </w:p>
        </w:tc>
        <w:tc>
          <w:tcPr>
            <w:tcW w:w="5274" w:type="dxa"/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неравномерное</w:t>
            </w:r>
          </w:p>
        </w:tc>
      </w:tr>
    </w:tbl>
    <w:p w:rsidR="00C456AA" w:rsidRPr="00E95E16" w:rsidRDefault="00C456AA" w:rsidP="00C45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28. Плод: форма с брюшной стороны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C456AA" w:rsidRPr="00E95E16" w:rsidTr="00A31F9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29F8F896" wp14:editId="4F656E81">
                  <wp:extent cx="1072515" cy="986155"/>
                  <wp:effectExtent l="0" t="0" r="0" b="444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014D26CE" wp14:editId="07D65B72">
                  <wp:extent cx="935990" cy="856615"/>
                  <wp:effectExtent l="0" t="0" r="0" b="63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457ED724" wp14:editId="2E10644C">
                  <wp:extent cx="849630" cy="1015365"/>
                  <wp:effectExtent l="0" t="0" r="762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45E47C18" wp14:editId="69797F4E">
                  <wp:extent cx="806450" cy="1065530"/>
                  <wp:effectExtent l="0" t="0" r="0" b="127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6AA" w:rsidRPr="00E95E16" w:rsidTr="00A31F9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456AA" w:rsidRPr="00E95E16" w:rsidTr="00A31F9A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почковидный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сплющенный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округлый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эллиптический</w:t>
            </w:r>
          </w:p>
        </w:tc>
      </w:tr>
    </w:tbl>
    <w:p w:rsidR="00C456AA" w:rsidRPr="00E95E16" w:rsidRDefault="00C456AA" w:rsidP="00C4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29. Плод: пестичный конец (верхушка)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C456AA" w:rsidRPr="00E95E16" w:rsidTr="00A31F9A">
        <w:trPr>
          <w:cantSplit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4950" w:dyaOrig="6225">
                <v:shape id="_x0000_i1042" type="#_x0000_t75" style="width:102pt;height:125.25pt" o:ole="" fillcolor="window">
                  <v:imagedata r:id="rId56" o:title=""/>
                </v:shape>
                <o:OLEObject Type="Embed" ProgID="PBrush" ShapeID="_x0000_i1042" DrawAspect="Content" ObjectID="_1595234566" r:id="rId57"/>
              </w:obje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4695" w:dyaOrig="5475">
                <v:shape id="_x0000_i1043" type="#_x0000_t75" style="width:103.5pt;height:120.75pt" o:ole="" fillcolor="window">
                  <v:imagedata r:id="rId58" o:title=""/>
                </v:shape>
                <o:OLEObject Type="Embed" ProgID="PBrush" ShapeID="_x0000_i1043" DrawAspect="Content" ObjectID="_1595234567" r:id="rId59"/>
              </w:obje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4410" w:dyaOrig="5655">
                <v:shape id="_x0000_i1044" type="#_x0000_t75" style="width:89.25pt;height:114.75pt" o:ole="" fillcolor="window">
                  <v:imagedata r:id="rId60" o:title=""/>
                </v:shape>
                <o:OLEObject Type="Embed" ProgID="PBrush" ShapeID="_x0000_i1044" DrawAspect="Content" ObjectID="_1595234568" r:id="rId61"/>
              </w:object>
            </w:r>
          </w:p>
        </w:tc>
      </w:tr>
      <w:tr w:rsidR="00C456AA" w:rsidRPr="00E95E16" w:rsidTr="00A31F9A">
        <w:trPr>
          <w:cantSplit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456AA" w:rsidRPr="00E95E16" w:rsidTr="00A31F9A">
        <w:trPr>
          <w:cantSplit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заостренный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вдавленный</w:t>
            </w:r>
          </w:p>
        </w:tc>
      </w:tr>
    </w:tbl>
    <w:p w:rsidR="00C456AA" w:rsidRPr="00E95E16" w:rsidRDefault="00C456AA" w:rsidP="00C45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 44. Косточка: форма с брюшной стороны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56"/>
        <w:gridCol w:w="3827"/>
        <w:gridCol w:w="2089"/>
      </w:tblGrid>
      <w:tr w:rsidR="00C456AA" w:rsidRPr="00E95E16" w:rsidTr="00A31F9A">
        <w:trPr>
          <w:jc w:val="center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295E3165" wp14:editId="1D99C915">
                  <wp:extent cx="461010" cy="813435"/>
                  <wp:effectExtent l="0" t="0" r="0" b="571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2FC3F8DB" wp14:editId="0C2EB551">
                  <wp:extent cx="539750" cy="849630"/>
                  <wp:effectExtent l="0" t="0" r="0" b="762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kk-KZ"/>
              </w:rPr>
              <w:drawing>
                <wp:inline distT="0" distB="0" distL="0" distR="0" wp14:anchorId="76EE8A09" wp14:editId="38328284">
                  <wp:extent cx="727075" cy="799465"/>
                  <wp:effectExtent l="0" t="0" r="0" b="63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6AA" w:rsidRPr="00E95E16" w:rsidTr="00A31F9A">
        <w:trPr>
          <w:jc w:val="center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456AA" w:rsidRPr="00E95E16" w:rsidTr="00A31F9A">
        <w:trPr>
          <w:jc w:val="center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узкоэллиптическая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широкоэллиптическая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6AA" w:rsidRPr="00E95E16" w:rsidRDefault="00C456AA" w:rsidP="00A31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округлая</w:t>
            </w:r>
          </w:p>
        </w:tc>
      </w:tr>
    </w:tbl>
    <w:p w:rsidR="00C456AA" w:rsidRPr="00E95E16" w:rsidRDefault="00C456AA" w:rsidP="00C45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46. Время начала цветения</w:t>
      </w:r>
    </w:p>
    <w:p w:rsidR="00C456AA" w:rsidRPr="00E95E16" w:rsidRDefault="00C456AA" w:rsidP="00C456A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Отмечают, когда 5-10% цветков раскрыты.</w:t>
      </w:r>
    </w:p>
    <w:p w:rsidR="00C456AA" w:rsidRPr="00E95E16" w:rsidRDefault="00C456AA" w:rsidP="00C4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56AA" w:rsidRPr="00E95E16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47. Время</w:t>
      </w: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начала</w:t>
      </w: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</w:t>
      </w:r>
      <w:r w:rsidRPr="00E95E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созревания плодов</w:t>
      </w:r>
    </w:p>
    <w:p w:rsidR="00C456AA" w:rsidRPr="00E95E16" w:rsidRDefault="00C456AA" w:rsidP="00C456A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Отмечают, когда 5-10% плодов созрели. За созревание плодов принимают их состояние потребительской спелости, когда плоды можно легко отделить от плодоножки.</w:t>
      </w:r>
    </w:p>
    <w:p w:rsidR="00C456AA" w:rsidRPr="00E95E16" w:rsidRDefault="00C456AA" w:rsidP="00C456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56AA" w:rsidRPr="005255A8" w:rsidRDefault="00C456AA" w:rsidP="00C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E95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5255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8.3 Синонимы сортов-эталонов для вишни обыкновенной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6609"/>
      </w:tblGrid>
      <w:tr w:rsidR="00C456AA" w:rsidRPr="005255A8" w:rsidTr="00A31F9A">
        <w:trPr>
          <w:cantSplit/>
          <w:jc w:val="center"/>
        </w:trPr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C456AA" w:rsidRPr="005255A8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Сорта-эталоны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pct30" w:color="C0C0C0" w:fill="FFFFFF"/>
          </w:tcPr>
          <w:p w:rsidR="00C456AA" w:rsidRPr="005255A8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Синонимы</w:t>
            </w:r>
          </w:p>
        </w:tc>
      </w:tr>
      <w:tr w:rsidR="00C456AA" w:rsidRPr="005255A8" w:rsidTr="00A31F9A">
        <w:trPr>
          <w:cantSplit/>
          <w:jc w:val="center"/>
        </w:trPr>
        <w:tc>
          <w:tcPr>
            <w:tcW w:w="2659" w:type="dxa"/>
            <w:tcBorders>
              <w:left w:val="single" w:sz="6" w:space="0" w:color="auto"/>
              <w:right w:val="single" w:sz="6" w:space="0" w:color="000000"/>
            </w:tcBorders>
          </w:tcPr>
          <w:p w:rsidR="00C456AA" w:rsidRPr="005255A8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Cigánymeggy</w:t>
            </w:r>
            <w:proofErr w:type="spellEnd"/>
          </w:p>
        </w:tc>
        <w:tc>
          <w:tcPr>
            <w:tcW w:w="6609" w:type="dxa"/>
            <w:tcBorders>
              <w:left w:val="single" w:sz="6" w:space="0" w:color="000000"/>
              <w:right w:val="single" w:sz="6" w:space="0" w:color="auto"/>
            </w:tcBorders>
          </w:tcPr>
          <w:p w:rsidR="00C456AA" w:rsidRPr="005255A8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Zigeunerkirsche</w:t>
            </w:r>
            <w:proofErr w:type="spellEnd"/>
          </w:p>
        </w:tc>
      </w:tr>
      <w:tr w:rsidR="00C456AA" w:rsidRPr="005255A8" w:rsidTr="00A31F9A">
        <w:trPr>
          <w:cantSplit/>
          <w:jc w:val="center"/>
        </w:trPr>
        <w:tc>
          <w:tcPr>
            <w:tcW w:w="2659" w:type="dxa"/>
            <w:tcBorders>
              <w:left w:val="single" w:sz="6" w:space="0" w:color="auto"/>
              <w:right w:val="single" w:sz="6" w:space="0" w:color="000000"/>
            </w:tcBorders>
          </w:tcPr>
          <w:p w:rsidR="00C456AA" w:rsidRPr="005255A8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Fanal</w:t>
            </w:r>
            <w:proofErr w:type="spellEnd"/>
          </w:p>
        </w:tc>
        <w:tc>
          <w:tcPr>
            <w:tcW w:w="6609" w:type="dxa"/>
            <w:tcBorders>
              <w:left w:val="single" w:sz="6" w:space="0" w:color="000000"/>
              <w:right w:val="single" w:sz="6" w:space="0" w:color="auto"/>
            </w:tcBorders>
          </w:tcPr>
          <w:p w:rsidR="00C456AA" w:rsidRPr="005255A8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Heimanns</w:t>
            </w:r>
            <w:proofErr w:type="spellEnd"/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Konservenweichsel</w:t>
            </w:r>
            <w:proofErr w:type="spellEnd"/>
          </w:p>
        </w:tc>
      </w:tr>
      <w:tr w:rsidR="00C456AA" w:rsidRPr="005255A8" w:rsidTr="00A31F9A">
        <w:trPr>
          <w:cantSplit/>
          <w:jc w:val="center"/>
        </w:trPr>
        <w:tc>
          <w:tcPr>
            <w:tcW w:w="2659" w:type="dxa"/>
            <w:tcBorders>
              <w:left w:val="single" w:sz="6" w:space="0" w:color="auto"/>
              <w:right w:val="single" w:sz="6" w:space="0" w:color="000000"/>
            </w:tcBorders>
          </w:tcPr>
          <w:p w:rsidR="00C456AA" w:rsidRPr="005255A8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Kelleriis</w:t>
            </w:r>
            <w:proofErr w:type="spellEnd"/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6609" w:type="dxa"/>
            <w:tcBorders>
              <w:left w:val="single" w:sz="6" w:space="0" w:color="000000"/>
              <w:right w:val="single" w:sz="6" w:space="0" w:color="auto"/>
            </w:tcBorders>
          </w:tcPr>
          <w:p w:rsidR="00C456AA" w:rsidRPr="005255A8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Morellenfeuer</w:t>
            </w:r>
            <w:proofErr w:type="spellEnd"/>
          </w:p>
        </w:tc>
      </w:tr>
      <w:tr w:rsidR="00C456AA" w:rsidRPr="002C187E" w:rsidTr="00A31F9A">
        <w:trPr>
          <w:cantSplit/>
          <w:jc w:val="center"/>
        </w:trPr>
        <w:tc>
          <w:tcPr>
            <w:tcW w:w="2659" w:type="dxa"/>
            <w:tcBorders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C456AA" w:rsidRPr="005255A8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Schattenmorelle</w:t>
            </w:r>
            <w:proofErr w:type="spellEnd"/>
          </w:p>
        </w:tc>
        <w:tc>
          <w:tcPr>
            <w:tcW w:w="6609" w:type="dxa"/>
            <w:tcBorders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C456AA" w:rsidRPr="00E95E16" w:rsidRDefault="00C456AA" w:rsidP="00A3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Griotte</w:t>
            </w:r>
            <w:proofErr w:type="spellEnd"/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du Nord, </w:t>
            </w:r>
            <w:proofErr w:type="spellStart"/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Lotovka</w:t>
            </w:r>
            <w:proofErr w:type="spellEnd"/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Latos </w:t>
            </w:r>
            <w:proofErr w:type="spellStart"/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meggy</w:t>
            </w:r>
            <w:proofErr w:type="spellEnd"/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255A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Łutówka</w:t>
            </w:r>
            <w:proofErr w:type="spellEnd"/>
            <w:r w:rsidRPr="005255A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,</w:t>
            </w:r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Morella </w:t>
            </w:r>
            <w:proofErr w:type="spellStart"/>
            <w:r w:rsidRPr="005255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pozdní</w:t>
            </w:r>
            <w:proofErr w:type="spellEnd"/>
          </w:p>
        </w:tc>
      </w:tr>
    </w:tbl>
    <w:p w:rsidR="00C456AA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456AA" w:rsidRDefault="00C456AA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231B" w:rsidRPr="009908F7" w:rsidRDefault="0081231B" w:rsidP="00C456A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6792D" w:rsidRPr="00602481" w:rsidRDefault="00C456AA" w:rsidP="00E6792D">
      <w:pPr>
        <w:pStyle w:val="af5"/>
        <w:jc w:val="center"/>
        <w:rPr>
          <w:rFonts w:ascii="Times New Roman" w:hAnsi="Times New Roman"/>
          <w:sz w:val="26"/>
          <w:szCs w:val="26"/>
        </w:rPr>
      </w:pPr>
      <w:r w:rsidRPr="009908F7">
        <w:rPr>
          <w:rFonts w:ascii="Times New Roman" w:hAnsi="Times New Roman"/>
          <w:sz w:val="26"/>
          <w:szCs w:val="26"/>
          <w:lang w:val="en-US"/>
        </w:rPr>
        <w:lastRenderedPageBreak/>
        <w:t xml:space="preserve">                                                                       </w:t>
      </w:r>
      <w:r w:rsidR="009908F7">
        <w:rPr>
          <w:rFonts w:ascii="Times New Roman" w:hAnsi="Times New Roman"/>
          <w:sz w:val="26"/>
          <w:szCs w:val="26"/>
          <w:lang w:val="en-US"/>
        </w:rPr>
        <w:t xml:space="preserve">                </w:t>
      </w:r>
      <w:r w:rsidR="009908F7">
        <w:rPr>
          <w:rFonts w:ascii="Times New Roman" w:hAnsi="Times New Roman"/>
          <w:sz w:val="26"/>
          <w:szCs w:val="26"/>
        </w:rPr>
        <w:t>Р</w:t>
      </w:r>
      <w:r w:rsidR="00E6792D" w:rsidRPr="00602481">
        <w:rPr>
          <w:rFonts w:ascii="Times New Roman" w:hAnsi="Times New Roman"/>
          <w:sz w:val="26"/>
          <w:szCs w:val="26"/>
        </w:rPr>
        <w:t>ГУ «</w:t>
      </w:r>
      <w:r w:rsidRPr="00602481">
        <w:rPr>
          <w:rFonts w:ascii="Times New Roman" w:hAnsi="Times New Roman"/>
          <w:sz w:val="26"/>
          <w:szCs w:val="26"/>
        </w:rPr>
        <w:t>Гос</w:t>
      </w:r>
      <w:r w:rsidR="00E6792D" w:rsidRPr="00602481">
        <w:rPr>
          <w:rFonts w:ascii="Times New Roman" w:hAnsi="Times New Roman"/>
          <w:sz w:val="26"/>
          <w:szCs w:val="26"/>
        </w:rPr>
        <w:t xml:space="preserve">ударственная </w:t>
      </w:r>
      <w:r w:rsidRPr="00602481">
        <w:rPr>
          <w:rFonts w:ascii="Times New Roman" w:hAnsi="Times New Roman"/>
          <w:sz w:val="26"/>
          <w:szCs w:val="26"/>
        </w:rPr>
        <w:t xml:space="preserve">комиссия </w:t>
      </w:r>
    </w:p>
    <w:p w:rsidR="00C456AA" w:rsidRPr="00602481" w:rsidRDefault="00E6792D" w:rsidP="00E6792D">
      <w:pPr>
        <w:pStyle w:val="af5"/>
        <w:jc w:val="center"/>
        <w:rPr>
          <w:rFonts w:ascii="Times New Roman" w:hAnsi="Times New Roman"/>
          <w:sz w:val="26"/>
          <w:szCs w:val="26"/>
        </w:rPr>
      </w:pPr>
      <w:r w:rsidRPr="0060248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="00602481">
        <w:rPr>
          <w:rFonts w:ascii="Times New Roman" w:hAnsi="Times New Roman"/>
          <w:sz w:val="26"/>
          <w:szCs w:val="26"/>
        </w:rPr>
        <w:t xml:space="preserve">                       </w:t>
      </w:r>
      <w:r w:rsidRPr="00602481">
        <w:rPr>
          <w:rFonts w:ascii="Times New Roman" w:hAnsi="Times New Roman"/>
          <w:sz w:val="26"/>
          <w:szCs w:val="26"/>
        </w:rPr>
        <w:t xml:space="preserve"> </w:t>
      </w:r>
      <w:r w:rsidR="00C456AA" w:rsidRPr="00602481">
        <w:rPr>
          <w:rFonts w:ascii="Times New Roman" w:hAnsi="Times New Roman"/>
          <w:sz w:val="26"/>
          <w:szCs w:val="26"/>
        </w:rPr>
        <w:t>по сортоиспытанию</w:t>
      </w:r>
    </w:p>
    <w:p w:rsidR="00602481" w:rsidRDefault="00C456AA" w:rsidP="00602481">
      <w:pPr>
        <w:pStyle w:val="af5"/>
        <w:jc w:val="center"/>
        <w:rPr>
          <w:rFonts w:ascii="Times New Roman" w:hAnsi="Times New Roman"/>
          <w:sz w:val="26"/>
          <w:szCs w:val="26"/>
        </w:rPr>
      </w:pPr>
      <w:r w:rsidRPr="00602481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602481">
        <w:rPr>
          <w:rFonts w:ascii="Times New Roman" w:hAnsi="Times New Roman"/>
          <w:sz w:val="26"/>
          <w:szCs w:val="26"/>
        </w:rPr>
        <w:t xml:space="preserve">                   </w:t>
      </w:r>
      <w:r w:rsidRPr="00602481">
        <w:rPr>
          <w:rFonts w:ascii="Times New Roman" w:hAnsi="Times New Roman"/>
          <w:sz w:val="26"/>
          <w:szCs w:val="26"/>
        </w:rPr>
        <w:t xml:space="preserve"> сельскохозяйственных культур</w:t>
      </w:r>
      <w:r w:rsidR="00602481">
        <w:rPr>
          <w:rFonts w:ascii="Times New Roman" w:hAnsi="Times New Roman"/>
          <w:sz w:val="26"/>
          <w:szCs w:val="26"/>
        </w:rPr>
        <w:t>»</w:t>
      </w:r>
      <w:r w:rsidR="0042453E" w:rsidRPr="0060248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602481" w:rsidRPr="00D46037">
        <w:rPr>
          <w:rFonts w:ascii="Times New Roman" w:hAnsi="Times New Roman"/>
          <w:sz w:val="26"/>
          <w:szCs w:val="26"/>
        </w:rPr>
        <w:t xml:space="preserve">                        </w:t>
      </w:r>
    </w:p>
    <w:p w:rsidR="00C456AA" w:rsidRPr="00602481" w:rsidRDefault="00602481" w:rsidP="00602481">
      <w:pPr>
        <w:pStyle w:val="af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42453E" w:rsidRPr="00602481">
        <w:rPr>
          <w:rFonts w:ascii="Times New Roman" w:hAnsi="Times New Roman"/>
          <w:sz w:val="26"/>
          <w:szCs w:val="26"/>
        </w:rPr>
        <w:t>М</w:t>
      </w:r>
      <w:r w:rsidR="0042453E" w:rsidRPr="00602481">
        <w:rPr>
          <w:rFonts w:ascii="Times New Roman" w:hAnsi="Times New Roman"/>
          <w:sz w:val="26"/>
          <w:szCs w:val="26"/>
          <w:lang w:val="en-US"/>
        </w:rPr>
        <w:t>C</w:t>
      </w:r>
      <w:r w:rsidR="0042453E" w:rsidRPr="00602481">
        <w:rPr>
          <w:rFonts w:ascii="Times New Roman" w:hAnsi="Times New Roman"/>
          <w:sz w:val="26"/>
          <w:szCs w:val="26"/>
        </w:rPr>
        <w:t>Х РК</w:t>
      </w:r>
    </w:p>
    <w:p w:rsidR="00C456AA" w:rsidRPr="00E6792D" w:rsidRDefault="00C456AA" w:rsidP="00C456AA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42453E">
        <w:rPr>
          <w:rFonts w:ascii="Times New Roman" w:hAnsi="Times New Roman"/>
        </w:rPr>
        <w:t xml:space="preserve">                  </w:t>
      </w:r>
    </w:p>
    <w:p w:rsidR="00C456AA" w:rsidRDefault="00C456AA" w:rsidP="00C456AA">
      <w:pPr>
        <w:pStyle w:val="af5"/>
        <w:jc w:val="right"/>
        <w:rPr>
          <w:rFonts w:ascii="Times New Roman" w:hAnsi="Times New Roman"/>
        </w:rPr>
      </w:pPr>
    </w:p>
    <w:p w:rsidR="00C456AA" w:rsidRDefault="00C456AA" w:rsidP="00C456AA">
      <w:pPr>
        <w:pStyle w:val="af5"/>
        <w:rPr>
          <w:sz w:val="4"/>
          <w:szCs w:val="4"/>
        </w:rPr>
      </w:pPr>
    </w:p>
    <w:p w:rsidR="00C456AA" w:rsidRDefault="00C456AA" w:rsidP="00C456AA">
      <w:pPr>
        <w:pStyle w:val="af5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</w:rPr>
        <w:t>АНКЕТА СЕЛЕКЦИОННОГО ДОСТИЖЕНИЯ</w:t>
      </w:r>
    </w:p>
    <w:p w:rsidR="00C456AA" w:rsidRDefault="00C456AA" w:rsidP="00C456AA">
      <w:pPr>
        <w:pStyle w:val="af5"/>
        <w:rPr>
          <w:rFonts w:ascii="Times New Roman" w:hAnsi="Times New Roman"/>
          <w:sz w:val="24"/>
        </w:rPr>
      </w:pPr>
    </w:p>
    <w:p w:rsidR="00C456AA" w:rsidRDefault="00C456AA" w:rsidP="00C456AA">
      <w:pPr>
        <w:pStyle w:val="af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Культура</w:t>
      </w:r>
      <w:r>
        <w:rPr>
          <w:rFonts w:ascii="Times New Roman" w:hAnsi="Times New Roman"/>
          <w:sz w:val="28"/>
        </w:rPr>
        <w:t xml:space="preserve">   _________________</w:t>
      </w:r>
      <w:r w:rsidR="00602481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 xml:space="preserve">          __________________</w:t>
      </w:r>
      <w:r w:rsidR="00602481"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 xml:space="preserve">     </w:t>
      </w:r>
    </w:p>
    <w:p w:rsidR="00C456AA" w:rsidRPr="00602481" w:rsidRDefault="00C456AA" w:rsidP="00C456AA">
      <w:pPr>
        <w:pStyle w:val="af5"/>
        <w:tabs>
          <w:tab w:val="left" w:pos="1361"/>
          <w:tab w:val="center" w:pos="489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Pr="00602481">
        <w:rPr>
          <w:rFonts w:ascii="Times New Roman" w:hAnsi="Times New Roman"/>
          <w:sz w:val="20"/>
          <w:szCs w:val="20"/>
        </w:rPr>
        <w:t xml:space="preserve">   (русское название)</w:t>
      </w:r>
      <w:r w:rsidRPr="00602481">
        <w:rPr>
          <w:rFonts w:ascii="Times New Roman" w:hAnsi="Times New Roman"/>
          <w:sz w:val="20"/>
          <w:szCs w:val="20"/>
        </w:rPr>
        <w:tab/>
        <w:t xml:space="preserve">                     </w:t>
      </w:r>
      <w:r w:rsidR="00602481" w:rsidRPr="00602481">
        <w:rPr>
          <w:rFonts w:ascii="Times New Roman" w:hAnsi="Times New Roman"/>
          <w:sz w:val="20"/>
          <w:szCs w:val="20"/>
        </w:rPr>
        <w:t xml:space="preserve">                            </w:t>
      </w:r>
      <w:r w:rsidR="00602481">
        <w:rPr>
          <w:rFonts w:ascii="Times New Roman" w:hAnsi="Times New Roman"/>
          <w:sz w:val="20"/>
          <w:szCs w:val="20"/>
        </w:rPr>
        <w:t xml:space="preserve">        </w:t>
      </w:r>
      <w:r w:rsidR="00602481" w:rsidRPr="0060248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02481" w:rsidRPr="00602481">
        <w:rPr>
          <w:rFonts w:ascii="Times New Roman" w:hAnsi="Times New Roman"/>
          <w:sz w:val="20"/>
          <w:szCs w:val="20"/>
        </w:rPr>
        <w:t xml:space="preserve">  </w:t>
      </w:r>
      <w:r w:rsidRPr="00602481">
        <w:rPr>
          <w:rFonts w:ascii="Times New Roman" w:hAnsi="Times New Roman"/>
          <w:sz w:val="20"/>
          <w:szCs w:val="20"/>
        </w:rPr>
        <w:t xml:space="preserve"> (</w:t>
      </w:r>
      <w:proofErr w:type="gramEnd"/>
      <w:r w:rsidRPr="00602481">
        <w:rPr>
          <w:rFonts w:ascii="Times New Roman" w:hAnsi="Times New Roman"/>
          <w:sz w:val="20"/>
          <w:szCs w:val="20"/>
        </w:rPr>
        <w:t>латинское название)</w:t>
      </w:r>
    </w:p>
    <w:p w:rsidR="00C456AA" w:rsidRDefault="00C456AA" w:rsidP="00A31F9A">
      <w:pPr>
        <w:pStyle w:val="af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C456AA" w:rsidRDefault="00C456AA" w:rsidP="00A31F9A">
      <w:pPr>
        <w:pStyle w:val="af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A31F9A">
        <w:rPr>
          <w:rFonts w:ascii="Times New Roman" w:hAnsi="Times New Roman"/>
          <w:sz w:val="24"/>
          <w:szCs w:val="24"/>
        </w:rPr>
        <w:t>____________________________</w:t>
      </w:r>
    </w:p>
    <w:p w:rsidR="00C456AA" w:rsidRDefault="00C456AA" w:rsidP="00A31F9A">
      <w:pPr>
        <w:pStyle w:val="af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Предлагаемое название селекционного </w:t>
      </w:r>
      <w:proofErr w:type="gramStart"/>
      <w:r>
        <w:rPr>
          <w:rFonts w:ascii="Times New Roman" w:hAnsi="Times New Roman"/>
          <w:sz w:val="24"/>
          <w:szCs w:val="24"/>
        </w:rPr>
        <w:t>достижения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</w:t>
      </w:r>
      <w:r w:rsidR="00A31F9A">
        <w:rPr>
          <w:rFonts w:ascii="Times New Roman" w:hAnsi="Times New Roman"/>
          <w:sz w:val="24"/>
          <w:szCs w:val="24"/>
        </w:rPr>
        <w:t>_________________________________________</w:t>
      </w:r>
    </w:p>
    <w:p w:rsidR="00C456AA" w:rsidRDefault="00C456AA" w:rsidP="00A31F9A">
      <w:pPr>
        <w:pStyle w:val="af5"/>
        <w:contextualSpacing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Селекционный номер   ____________________________________________________________________</w:t>
      </w:r>
      <w:r w:rsidR="00A31F9A">
        <w:rPr>
          <w:rFonts w:ascii="Times New Roman" w:hAnsi="Times New Roman"/>
        </w:rPr>
        <w:t>________________</w:t>
      </w:r>
    </w:p>
    <w:p w:rsidR="00C456AA" w:rsidRDefault="00C456AA" w:rsidP="00A31F9A">
      <w:pPr>
        <w:pStyle w:val="af5"/>
        <w:contextualSpacing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</w:rPr>
        <w:t>Разновидность  _</w:t>
      </w:r>
      <w:proofErr w:type="gramEnd"/>
      <w:r>
        <w:rPr>
          <w:rFonts w:ascii="Times New Roman" w:hAnsi="Times New Roman"/>
        </w:rPr>
        <w:t>__________________________________________________________________________</w:t>
      </w:r>
      <w:r w:rsidR="00A31F9A">
        <w:rPr>
          <w:rFonts w:ascii="Times New Roman" w:hAnsi="Times New Roman"/>
        </w:rPr>
        <w:t>__________</w:t>
      </w:r>
    </w:p>
    <w:p w:rsidR="00C456AA" w:rsidRDefault="00C456AA" w:rsidP="00A31F9A">
      <w:pPr>
        <w:pStyle w:val="af5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Характеристика по </w:t>
      </w:r>
      <w:proofErr w:type="gramStart"/>
      <w:r>
        <w:rPr>
          <w:rFonts w:ascii="Times New Roman" w:hAnsi="Times New Roman"/>
        </w:rPr>
        <w:t>происхождению  _</w:t>
      </w:r>
      <w:proofErr w:type="gramEnd"/>
      <w:r>
        <w:rPr>
          <w:rFonts w:ascii="Times New Roman" w:hAnsi="Times New Roman"/>
        </w:rPr>
        <w:t>________________________________________________________</w:t>
      </w:r>
      <w:r w:rsidR="00A31F9A">
        <w:rPr>
          <w:rFonts w:ascii="Times New Roman" w:hAnsi="Times New Roman"/>
        </w:rPr>
        <w:t>____________________________</w:t>
      </w:r>
    </w:p>
    <w:p w:rsidR="00C456AA" w:rsidRDefault="00C456AA" w:rsidP="00A31F9A">
      <w:pPr>
        <w:pStyle w:val="af5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  <w:r w:rsidR="00A31F9A">
        <w:rPr>
          <w:rFonts w:ascii="Times New Roman" w:hAnsi="Times New Roman"/>
        </w:rPr>
        <w:t>_____________________________</w:t>
      </w:r>
    </w:p>
    <w:p w:rsidR="00C456AA" w:rsidRDefault="00C456AA" w:rsidP="00A31F9A">
      <w:pPr>
        <w:pStyle w:val="af5"/>
        <w:contextualSpacing/>
        <w:rPr>
          <w:rFonts w:ascii="Times New Roman" w:hAnsi="Times New Roman"/>
          <w:sz w:val="24"/>
          <w:szCs w:val="20"/>
        </w:rPr>
      </w:pPr>
    </w:p>
    <w:p w:rsidR="00C456AA" w:rsidRDefault="00C456AA" w:rsidP="00A31F9A">
      <w:pPr>
        <w:pStyle w:val="af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селекции с указанием исходных (родительских) форм -_________________________________________________</w:t>
      </w:r>
      <w:r w:rsidR="00A31F9A">
        <w:rPr>
          <w:rFonts w:ascii="Times New Roman" w:hAnsi="Times New Roman"/>
          <w:sz w:val="24"/>
          <w:szCs w:val="24"/>
        </w:rPr>
        <w:t>____________________________</w:t>
      </w:r>
    </w:p>
    <w:p w:rsidR="00C456AA" w:rsidRDefault="00C456AA" w:rsidP="00A31F9A">
      <w:pPr>
        <w:pStyle w:val="af5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Образ жизни    ______________________________________</w:t>
      </w:r>
      <w:r w:rsidR="00F67529">
        <w:rPr>
          <w:rFonts w:ascii="Times New Roman" w:hAnsi="Times New Roman"/>
        </w:rPr>
        <w:t>_________________________________</w:t>
      </w:r>
    </w:p>
    <w:p w:rsidR="00C456AA" w:rsidRDefault="00C456AA" w:rsidP="00A31F9A">
      <w:pPr>
        <w:pStyle w:val="af5"/>
        <w:contextualSpacing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</w:rPr>
        <w:t xml:space="preserve">Цикл </w:t>
      </w:r>
      <w:proofErr w:type="gramStart"/>
      <w:r>
        <w:rPr>
          <w:rFonts w:ascii="Times New Roman" w:hAnsi="Times New Roman"/>
        </w:rPr>
        <w:t>развития  _</w:t>
      </w:r>
      <w:proofErr w:type="gramEnd"/>
      <w:r>
        <w:rPr>
          <w:rFonts w:ascii="Times New Roman" w:hAnsi="Times New Roman"/>
        </w:rPr>
        <w:t>_____________________________________</w:t>
      </w:r>
      <w:r w:rsidR="00F67529">
        <w:rPr>
          <w:rFonts w:ascii="Times New Roman" w:hAnsi="Times New Roman"/>
        </w:rPr>
        <w:t>_________________________________</w:t>
      </w:r>
    </w:p>
    <w:p w:rsidR="00C456AA" w:rsidRDefault="00C456AA" w:rsidP="00A31F9A">
      <w:pPr>
        <w:pStyle w:val="af5"/>
        <w:contextualSpacing/>
        <w:rPr>
          <w:rFonts w:ascii="Times New Roman" w:hAnsi="Times New Roman"/>
          <w:sz w:val="16"/>
        </w:rPr>
      </w:pPr>
    </w:p>
    <w:p w:rsidR="00C456AA" w:rsidRPr="00F67529" w:rsidRDefault="00C456AA" w:rsidP="00A31F9A">
      <w:pPr>
        <w:pStyle w:val="af5"/>
        <w:contextualSpacing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</w:rPr>
        <w:t xml:space="preserve">Особые условия для испытания </w:t>
      </w:r>
      <w:proofErr w:type="gramStart"/>
      <w:r>
        <w:rPr>
          <w:rFonts w:ascii="Times New Roman" w:hAnsi="Times New Roman"/>
        </w:rPr>
        <w:t>сорта  _</w:t>
      </w:r>
      <w:proofErr w:type="gramEnd"/>
      <w:r>
        <w:rPr>
          <w:rFonts w:ascii="Times New Roman" w:hAnsi="Times New Roman"/>
        </w:rPr>
        <w:t>_________________________</w:t>
      </w:r>
      <w:r w:rsidR="00F67529">
        <w:rPr>
          <w:rFonts w:ascii="Times New Roman" w:hAnsi="Times New Roman"/>
        </w:rPr>
        <w:t>_________________________</w:t>
      </w:r>
    </w:p>
    <w:p w:rsidR="00A31F9A" w:rsidRPr="00F67529" w:rsidRDefault="00C456AA" w:rsidP="00F67529">
      <w:pPr>
        <w:pStyle w:val="af5"/>
        <w:ind w:right="-143"/>
        <w:contextualSpacing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Название похожего </w:t>
      </w:r>
      <w:proofErr w:type="gramStart"/>
      <w:r>
        <w:rPr>
          <w:rFonts w:ascii="Times New Roman" w:hAnsi="Times New Roman"/>
        </w:rPr>
        <w:t xml:space="preserve">сорта </w:t>
      </w:r>
      <w:r>
        <w:rPr>
          <w:rFonts w:ascii="Times New Roman" w:hAnsi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/>
          <w:sz w:val="28"/>
          <w:szCs w:val="28"/>
        </w:rPr>
        <w:t>__________________</w:t>
      </w:r>
      <w:r w:rsidR="00A31F9A">
        <w:rPr>
          <w:rFonts w:ascii="Times New Roman" w:hAnsi="Times New Roman"/>
          <w:sz w:val="28"/>
          <w:szCs w:val="28"/>
        </w:rPr>
        <w:t>_____________________________</w:t>
      </w:r>
      <w:r w:rsidR="00F67529">
        <w:rPr>
          <w:rFonts w:ascii="Times New Roman" w:hAnsi="Times New Roman"/>
          <w:sz w:val="28"/>
          <w:szCs w:val="28"/>
        </w:rPr>
        <w:t>_</w:t>
      </w:r>
    </w:p>
    <w:p w:rsidR="00C456AA" w:rsidRDefault="00C456AA" w:rsidP="00F67529">
      <w:pPr>
        <w:pStyle w:val="af5"/>
        <w:ind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 (и), по которому (м) заявленный сорт отличается от похожего - _________________________________________________________________________________</w:t>
      </w:r>
      <w:r w:rsidR="00A31F9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C456AA" w:rsidRDefault="00C456AA" w:rsidP="00A31F9A">
      <w:pPr>
        <w:pStyle w:val="af5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A31F9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A31F9A" w:rsidRPr="00E7419A" w:rsidRDefault="00E7419A" w:rsidP="00A31F9A">
      <w:pPr>
        <w:pStyle w:val="af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1F9A" w:rsidRDefault="00A31F9A" w:rsidP="00A31F9A">
      <w:pPr>
        <w:pStyle w:val="af5"/>
        <w:contextualSpacing/>
        <w:rPr>
          <w:rFonts w:ascii="Times New Roman" w:hAnsi="Times New Roman"/>
        </w:rPr>
      </w:pPr>
    </w:p>
    <w:p w:rsidR="00A31F9A" w:rsidRDefault="00A31F9A" w:rsidP="00A31F9A">
      <w:pPr>
        <w:pStyle w:val="af5"/>
        <w:contextualSpacing/>
        <w:rPr>
          <w:rFonts w:ascii="Times New Roman" w:hAnsi="Times New Roman"/>
        </w:rPr>
      </w:pPr>
    </w:p>
    <w:p w:rsidR="00A31F9A" w:rsidRDefault="00A31F9A" w:rsidP="00A31F9A">
      <w:pPr>
        <w:pStyle w:val="af5"/>
        <w:contextualSpacing/>
        <w:rPr>
          <w:rFonts w:ascii="Times New Roman" w:hAnsi="Times New Roman"/>
        </w:rPr>
      </w:pPr>
    </w:p>
    <w:p w:rsidR="00C456AA" w:rsidRDefault="00C456AA" w:rsidP="00A31F9A">
      <w:pPr>
        <w:pStyle w:val="af5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Дополнительная информация _______________________________________________________________</w:t>
      </w:r>
      <w:r w:rsidR="00F67529">
        <w:rPr>
          <w:rFonts w:ascii="Times New Roman" w:hAnsi="Times New Roman"/>
        </w:rPr>
        <w:t>_____________________</w:t>
      </w:r>
    </w:p>
    <w:p w:rsidR="00F67529" w:rsidRDefault="00F67529" w:rsidP="00A31F9A">
      <w:pPr>
        <w:pStyle w:val="af5"/>
        <w:contextualSpacing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F67529" w:rsidRPr="00F67529" w:rsidRDefault="00C456AA" w:rsidP="00A31F9A">
      <w:pPr>
        <w:pStyle w:val="af5"/>
        <w:contextualSpacing/>
        <w:rPr>
          <w:rFonts w:ascii="Times New Roman" w:hAnsi="Times New Roman"/>
          <w:sz w:val="10"/>
        </w:rPr>
      </w:pPr>
      <w:r>
        <w:rPr>
          <w:rFonts w:ascii="Times New Roman" w:hAnsi="Times New Roman"/>
        </w:rPr>
        <w:t xml:space="preserve">                </w:t>
      </w:r>
    </w:p>
    <w:p w:rsidR="00C456AA" w:rsidRDefault="00C456AA" w:rsidP="00A31F9A">
      <w:pPr>
        <w:pStyle w:val="af5"/>
        <w:contextualSpacing/>
        <w:rPr>
          <w:rFonts w:ascii="Times New Roman" w:hAnsi="Times New Roman"/>
          <w:b/>
          <w:sz w:val="24"/>
          <w:szCs w:val="24"/>
        </w:rPr>
      </w:pPr>
    </w:p>
    <w:p w:rsidR="00C456AA" w:rsidRPr="00C65272" w:rsidRDefault="00C456AA" w:rsidP="00A31F9A">
      <w:pPr>
        <w:pStyle w:val="af5"/>
        <w:contextualSpacing/>
        <w:rPr>
          <w:rFonts w:ascii="Times New Roman" w:hAnsi="Times New Roman"/>
          <w:b/>
          <w:sz w:val="24"/>
          <w:szCs w:val="24"/>
        </w:rPr>
      </w:pPr>
    </w:p>
    <w:p w:rsidR="00C456AA" w:rsidRPr="00C65272" w:rsidRDefault="00C456AA" w:rsidP="00A31F9A">
      <w:pPr>
        <w:spacing w:after="0" w:line="240" w:lineRule="auto"/>
        <w:ind w:right="-425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«____» ________________   20</w:t>
      </w:r>
      <w:r w:rsidRPr="00C65272"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 </w:t>
      </w:r>
    </w:p>
    <w:p w:rsidR="00C456AA" w:rsidRPr="00C65272" w:rsidRDefault="00C456AA" w:rsidP="00A31F9A">
      <w:pPr>
        <w:spacing w:after="0" w:line="240" w:lineRule="auto"/>
        <w:ind w:right="-425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5272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 ___________________________</w:t>
      </w:r>
    </w:p>
    <w:p w:rsidR="00C456AA" w:rsidRPr="00C65272" w:rsidRDefault="00C456AA" w:rsidP="00A31F9A">
      <w:pPr>
        <w:spacing w:line="240" w:lineRule="auto"/>
        <w:contextualSpacing/>
        <w:rPr>
          <w:rFonts w:ascii="Times New Roman" w:hAnsi="Times New Roman" w:cs="Times New Roman"/>
        </w:rPr>
      </w:pPr>
      <w:r w:rsidRPr="00C65272">
        <w:rPr>
          <w:rFonts w:ascii="Times New Roman" w:hAnsi="Times New Roman" w:cs="Times New Roman"/>
        </w:rPr>
        <w:t>МП</w:t>
      </w:r>
    </w:p>
    <w:p w:rsidR="00C456AA" w:rsidRPr="0020244D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56AA" w:rsidRPr="0020244D" w:rsidRDefault="00C456AA" w:rsidP="00C45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3017" w:rsidRDefault="002D3017"/>
    <w:sectPr w:rsidR="002D3017" w:rsidSect="00D460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4A2" w:rsidRDefault="000B44A2" w:rsidP="00C456AA">
      <w:pPr>
        <w:spacing w:after="0" w:line="240" w:lineRule="auto"/>
      </w:pPr>
      <w:r>
        <w:separator/>
      </w:r>
    </w:p>
  </w:endnote>
  <w:endnote w:type="continuationSeparator" w:id="0">
    <w:p w:rsidR="000B44A2" w:rsidRDefault="000B44A2" w:rsidP="00C4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4A2" w:rsidRDefault="000B44A2" w:rsidP="00C456AA">
      <w:pPr>
        <w:spacing w:after="0" w:line="240" w:lineRule="auto"/>
      </w:pPr>
      <w:r>
        <w:separator/>
      </w:r>
    </w:p>
  </w:footnote>
  <w:footnote w:type="continuationSeparator" w:id="0">
    <w:p w:rsidR="000B44A2" w:rsidRDefault="000B44A2" w:rsidP="00C456AA">
      <w:pPr>
        <w:spacing w:after="0" w:line="240" w:lineRule="auto"/>
      </w:pPr>
      <w:r>
        <w:continuationSeparator/>
      </w:r>
    </w:p>
  </w:footnote>
  <w:footnote w:id="1">
    <w:p w:rsidR="00296160" w:rsidRPr="000D5EC9" w:rsidRDefault="00296160" w:rsidP="00C456AA">
      <w:pPr>
        <w:pStyle w:val="a3"/>
        <w:ind w:left="360"/>
        <w:jc w:val="both"/>
      </w:pPr>
      <w:proofErr w:type="gramStart"/>
      <w:r w:rsidRPr="00296160">
        <w:t>Методика  дополнена</w:t>
      </w:r>
      <w:proofErr w:type="gramEnd"/>
      <w:r w:rsidRPr="00296160">
        <w:t xml:space="preserve"> информацией по вишне степной, подготовленной ГНУ НИИ садоводства Сибири им. М.А. Лисовенко.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" w15:restartNumberingAfterBreak="0">
    <w:nsid w:val="10A82AEC"/>
    <w:multiLevelType w:val="hybridMultilevel"/>
    <w:tmpl w:val="40E85A8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72B53FD"/>
    <w:multiLevelType w:val="singleLevel"/>
    <w:tmpl w:val="2DA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9A443E"/>
    <w:multiLevelType w:val="singleLevel"/>
    <w:tmpl w:val="A636009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0A"/>
    <w:rsid w:val="0009055C"/>
    <w:rsid w:val="000B44A2"/>
    <w:rsid w:val="00130E56"/>
    <w:rsid w:val="00151D1B"/>
    <w:rsid w:val="001E0D56"/>
    <w:rsid w:val="00296160"/>
    <w:rsid w:val="002C187E"/>
    <w:rsid w:val="002D3017"/>
    <w:rsid w:val="003329E3"/>
    <w:rsid w:val="0042453E"/>
    <w:rsid w:val="005255A8"/>
    <w:rsid w:val="00531E34"/>
    <w:rsid w:val="00602481"/>
    <w:rsid w:val="00606587"/>
    <w:rsid w:val="006F21B9"/>
    <w:rsid w:val="00766017"/>
    <w:rsid w:val="00805B58"/>
    <w:rsid w:val="0081231B"/>
    <w:rsid w:val="008347F6"/>
    <w:rsid w:val="008A3A5F"/>
    <w:rsid w:val="009908F7"/>
    <w:rsid w:val="00A31F9A"/>
    <w:rsid w:val="00A46469"/>
    <w:rsid w:val="00BA680F"/>
    <w:rsid w:val="00C12D6D"/>
    <w:rsid w:val="00C3465E"/>
    <w:rsid w:val="00C456AA"/>
    <w:rsid w:val="00D46037"/>
    <w:rsid w:val="00DA5C0A"/>
    <w:rsid w:val="00DE4EC3"/>
    <w:rsid w:val="00E6792D"/>
    <w:rsid w:val="00E7419A"/>
    <w:rsid w:val="00F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448F"/>
  <w15:docId w15:val="{C4C40C68-50FC-4C4D-9E7E-6E17996D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AA"/>
  </w:style>
  <w:style w:type="paragraph" w:styleId="1">
    <w:name w:val="heading 1"/>
    <w:basedOn w:val="a"/>
    <w:next w:val="a"/>
    <w:link w:val="10"/>
    <w:qFormat/>
    <w:rsid w:val="00C456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56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456AA"/>
    <w:pPr>
      <w:keepNext/>
      <w:tabs>
        <w:tab w:val="left" w:pos="992"/>
      </w:tabs>
      <w:spacing w:after="240" w:line="240" w:lineRule="auto"/>
      <w:ind w:left="992" w:hanging="992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6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56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456AA"/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numbering" w:customStyle="1" w:styleId="11">
    <w:name w:val="Нет списка1"/>
    <w:next w:val="a2"/>
    <w:semiHidden/>
    <w:unhideWhenUsed/>
    <w:rsid w:val="00C456AA"/>
  </w:style>
  <w:style w:type="paragraph" w:styleId="a3">
    <w:name w:val="footnote text"/>
    <w:basedOn w:val="a"/>
    <w:link w:val="a4"/>
    <w:semiHidden/>
    <w:rsid w:val="00C45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45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456AA"/>
    <w:rPr>
      <w:vertAlign w:val="superscript"/>
    </w:rPr>
  </w:style>
  <w:style w:type="paragraph" w:styleId="a6">
    <w:name w:val="header"/>
    <w:basedOn w:val="a"/>
    <w:link w:val="a7"/>
    <w:rsid w:val="00C456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45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456AA"/>
  </w:style>
  <w:style w:type="paragraph" w:styleId="a9">
    <w:name w:val="footer"/>
    <w:basedOn w:val="a"/>
    <w:link w:val="aa"/>
    <w:rsid w:val="00C456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C45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456AA"/>
    <w:pPr>
      <w:spacing w:after="0" w:line="240" w:lineRule="auto"/>
      <w:ind w:right="283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456A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C456AA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45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456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456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dentpara">
    <w:name w:val="indentpara"/>
    <w:basedOn w:val="a"/>
    <w:rsid w:val="00C456AA"/>
    <w:pPr>
      <w:tabs>
        <w:tab w:val="num" w:pos="1134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pt">
    <w:name w:val="2pt"/>
    <w:basedOn w:val="a"/>
    <w:rsid w:val="00C456AA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endnote text"/>
    <w:basedOn w:val="a"/>
    <w:link w:val="ae"/>
    <w:semiHidden/>
    <w:rsid w:val="00C456AA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e">
    <w:name w:val="Текст концевой сноски Знак"/>
    <w:basedOn w:val="a0"/>
    <w:link w:val="ad"/>
    <w:semiHidden/>
    <w:rsid w:val="00C456A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">
    <w:name w:val="Plain Text"/>
    <w:basedOn w:val="a"/>
    <w:link w:val="af0"/>
    <w:rsid w:val="00C456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C456A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C456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C456A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C4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C456AA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C45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C456AA"/>
    <w:pPr>
      <w:ind w:left="720"/>
      <w:contextualSpacing/>
    </w:pPr>
  </w:style>
  <w:style w:type="numbering" w:customStyle="1" w:styleId="23">
    <w:name w:val="Нет списка2"/>
    <w:next w:val="a2"/>
    <w:semiHidden/>
    <w:unhideWhenUsed/>
    <w:rsid w:val="00C456AA"/>
  </w:style>
  <w:style w:type="paragraph" w:customStyle="1" w:styleId="Normalt">
    <w:name w:val="Normalt"/>
    <w:basedOn w:val="a"/>
    <w:rsid w:val="00C456AA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f7">
    <w:name w:val="Table Grid"/>
    <w:basedOn w:val="a1"/>
    <w:rsid w:val="00C45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oleObject" Target="embeddings/oleObject2.bin"/><Relationship Id="rId34" Type="http://schemas.openxmlformats.org/officeDocument/2006/relationships/image" Target="media/image19.png"/><Relationship Id="rId42" Type="http://schemas.openxmlformats.org/officeDocument/2006/relationships/image" Target="media/image23.png"/><Relationship Id="rId47" Type="http://schemas.openxmlformats.org/officeDocument/2006/relationships/oleObject" Target="embeddings/oleObject15.bin"/><Relationship Id="rId50" Type="http://schemas.openxmlformats.org/officeDocument/2006/relationships/image" Target="media/image27.png"/><Relationship Id="rId55" Type="http://schemas.openxmlformats.org/officeDocument/2006/relationships/image" Target="media/image31.png"/><Relationship Id="rId63" Type="http://schemas.openxmlformats.org/officeDocument/2006/relationships/image" Target="media/image3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oleObject" Target="embeddings/oleObject6.bin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18.png"/><Relationship Id="rId37" Type="http://schemas.openxmlformats.org/officeDocument/2006/relationships/oleObject" Target="embeddings/oleObject10.bin"/><Relationship Id="rId40" Type="http://schemas.openxmlformats.org/officeDocument/2006/relationships/image" Target="media/image22.png"/><Relationship Id="rId45" Type="http://schemas.openxmlformats.org/officeDocument/2006/relationships/oleObject" Target="embeddings/oleObject14.bin"/><Relationship Id="rId53" Type="http://schemas.openxmlformats.org/officeDocument/2006/relationships/image" Target="media/image29.png"/><Relationship Id="rId58" Type="http://schemas.openxmlformats.org/officeDocument/2006/relationships/image" Target="media/image33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0.bin"/><Relationship Id="rId1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image" Target="media/image13.png"/><Relationship Id="rId27" Type="http://schemas.openxmlformats.org/officeDocument/2006/relationships/oleObject" Target="embeddings/oleObject5.bin"/><Relationship Id="rId30" Type="http://schemas.openxmlformats.org/officeDocument/2006/relationships/image" Target="media/image17.png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6.png"/><Relationship Id="rId56" Type="http://schemas.openxmlformats.org/officeDocument/2006/relationships/image" Target="media/image32.png"/><Relationship Id="rId64" Type="http://schemas.openxmlformats.org/officeDocument/2006/relationships/image" Target="media/image37.png"/><Relationship Id="rId8" Type="http://schemas.openxmlformats.org/officeDocument/2006/relationships/image" Target="media/image1.png"/><Relationship Id="rId51" Type="http://schemas.openxmlformats.org/officeDocument/2006/relationships/oleObject" Target="embeddings/oleObject17.bin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21.png"/><Relationship Id="rId46" Type="http://schemas.openxmlformats.org/officeDocument/2006/relationships/image" Target="media/image25.png"/><Relationship Id="rId59" Type="http://schemas.openxmlformats.org/officeDocument/2006/relationships/oleObject" Target="embeddings/oleObject19.bin"/><Relationship Id="rId20" Type="http://schemas.openxmlformats.org/officeDocument/2006/relationships/image" Target="media/image12.png"/><Relationship Id="rId41" Type="http://schemas.openxmlformats.org/officeDocument/2006/relationships/oleObject" Target="embeddings/oleObject12.bin"/><Relationship Id="rId54" Type="http://schemas.openxmlformats.org/officeDocument/2006/relationships/image" Target="media/image30.png"/><Relationship Id="rId62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oleObject" Target="embeddings/oleObject3.bin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18.bin"/><Relationship Id="rId10" Type="http://schemas.openxmlformats.org/officeDocument/2006/relationships/image" Target="media/image3.png"/><Relationship Id="rId31" Type="http://schemas.openxmlformats.org/officeDocument/2006/relationships/oleObject" Target="embeddings/oleObject7.bin"/><Relationship Id="rId44" Type="http://schemas.openxmlformats.org/officeDocument/2006/relationships/image" Target="media/image24.png"/><Relationship Id="rId52" Type="http://schemas.openxmlformats.org/officeDocument/2006/relationships/image" Target="media/image28.png"/><Relationship Id="rId60" Type="http://schemas.openxmlformats.org/officeDocument/2006/relationships/image" Target="media/image34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0B8D1-E71F-455F-9B6C-0D7D31AB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2018-08-08T05:55:00Z</cp:lastPrinted>
  <dcterms:created xsi:type="dcterms:W3CDTF">2013-07-05T04:30:00Z</dcterms:created>
  <dcterms:modified xsi:type="dcterms:W3CDTF">2018-08-08T05:55:00Z</dcterms:modified>
</cp:coreProperties>
</file>